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A562" w14:textId="5F2823E3" w:rsidR="003423B4" w:rsidRPr="005A39E0" w:rsidRDefault="00C725F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</w:rPr>
      </w:pP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 xml:space="preserve"> </w:t>
      </w:r>
      <w:r w:rsidR="00D81E04">
        <w:rPr>
          <w:rFonts w:ascii="Courier 10cpi" w:hAnsi="Courier 10cpi"/>
        </w:rPr>
        <w:t xml:space="preserve">  </w:t>
      </w:r>
      <w:r w:rsidR="003423B4">
        <w:rPr>
          <w:rFonts w:ascii="Courier 10cpi" w:hAnsi="Courier 10cpi"/>
        </w:rPr>
        <w:fldChar w:fldCharType="begin"/>
      </w:r>
      <w:r w:rsidR="003423B4">
        <w:instrText xml:space="preserve"> SEQ CHAPTER \h \r 1</w:instrText>
      </w:r>
      <w:r w:rsidR="003423B4">
        <w:fldChar w:fldCharType="end"/>
      </w:r>
      <w:r w:rsidR="003423B4">
        <w:t xml:space="preserve">                                                                                                                                      </w:t>
      </w:r>
      <w:r w:rsidR="003423B4">
        <w:tab/>
      </w:r>
      <w:r w:rsidR="003423B4">
        <w:rPr>
          <w:u w:val="single"/>
        </w:rPr>
        <w:t>CURRICULUM VITAE</w:t>
      </w:r>
    </w:p>
    <w:p w14:paraId="289D975D" w14:textId="77777777" w:rsidR="00220A5F" w:rsidRDefault="009D23B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  <w:r>
        <w:rPr>
          <w:b/>
        </w:rPr>
        <w:t xml:space="preserve">  </w:t>
      </w:r>
    </w:p>
    <w:p w14:paraId="40C4A0E1" w14:textId="5A4C8530" w:rsidR="003423B4" w:rsidRDefault="002C1A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76BA0" wp14:editId="37DDFD55">
                <wp:simplePos x="0" y="0"/>
                <wp:positionH relativeFrom="column">
                  <wp:posOffset>4023360</wp:posOffset>
                </wp:positionH>
                <wp:positionV relativeFrom="paragraph">
                  <wp:posOffset>84455</wp:posOffset>
                </wp:positionV>
                <wp:extent cx="2385695" cy="3779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9A3B" w14:textId="384A24E1" w:rsidR="008D43E2" w:rsidRDefault="00000000" w:rsidP="00171288">
                            <w:pPr>
                              <w:tabs>
                                <w:tab w:val="left" w:pos="360"/>
                              </w:tabs>
                            </w:pPr>
                            <w:fldSimple w:instr=" PAGEREF  Employment_History  \* MERGEFORMAT ">
                              <w:r w:rsidR="002E0583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 w:rsidR="008D43E2">
                              <w:tab/>
                              <w:t>Employment history</w:t>
                            </w:r>
                          </w:p>
                          <w:p w14:paraId="7DBAC3B7" w14:textId="2B7E3D0E" w:rsidR="00B454EB" w:rsidRDefault="00B454EB" w:rsidP="00171288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Certificate \h  \* MERGEFORMAT </w:instrText>
                            </w:r>
                            <w:r>
                              <w:fldChar w:fldCharType="separate"/>
                            </w:r>
                            <w:r w:rsidR="002E0583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ab/>
                              <w:t>Certificates</w:t>
                            </w:r>
                            <w:r w:rsidR="00B1797D">
                              <w:t xml:space="preserve"> (Internal)</w:t>
                            </w:r>
                          </w:p>
                          <w:p w14:paraId="00F32E1C" w14:textId="7B48FFEC" w:rsidR="008D43E2" w:rsidRDefault="005A6ACC" w:rsidP="00171288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Honors_and_Awards \h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 w:rsidR="008D43E2">
                              <w:tab/>
                              <w:t>Honors/Awards</w:t>
                            </w:r>
                          </w:p>
                          <w:p w14:paraId="0C3C8792" w14:textId="5F9C5B8D" w:rsidR="008D43E2" w:rsidRDefault="005A6ACC" w:rsidP="00171288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professional_societies \h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 w:rsidR="008D43E2">
                              <w:fldChar w:fldCharType="begin"/>
                            </w:r>
                            <w:r w:rsidR="008D43E2">
                              <w:instrText xml:space="preserve"> PAGEREF  "professional societies" \h  \* MERGEFORMAT </w:instrText>
                            </w:r>
                            <w:r w:rsidR="00000000">
                              <w:fldChar w:fldCharType="separate"/>
                            </w:r>
                            <w:r w:rsidR="008D43E2">
                              <w:fldChar w:fldCharType="end"/>
                            </w:r>
                            <w:r w:rsidR="008D43E2">
                              <w:tab/>
                              <w:t>Professional Memberships</w:t>
                            </w:r>
                          </w:p>
                          <w:p w14:paraId="0929A3A4" w14:textId="2344D63C" w:rsidR="008D43E2" w:rsidRDefault="005A6ACC" w:rsidP="00171288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Institutional_committees \h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 w:rsidR="008D43E2">
                              <w:tab/>
                              <w:t>Committees</w:t>
                            </w:r>
                          </w:p>
                          <w:p w14:paraId="1D778104" w14:textId="2B622C5B" w:rsidR="008D43E2" w:rsidRDefault="008D43E2" w:rsidP="00171288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Community_Service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7</w:t>
                            </w:r>
                            <w:r>
                              <w:fldChar w:fldCharType="end"/>
                            </w:r>
                            <w:r>
                              <w:tab/>
                              <w:t>Community Service</w:t>
                            </w:r>
                          </w:p>
                          <w:p w14:paraId="0C9D3BA7" w14:textId="5D03B3D9" w:rsidR="008D43E2" w:rsidRDefault="005A6ACC" w:rsidP="00171288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Educational_Activities \h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8</w:t>
                            </w:r>
                            <w:r>
                              <w:fldChar w:fldCharType="end"/>
                            </w:r>
                            <w:r w:rsidR="008D43E2">
                              <w:tab/>
                              <w:t>Educational Activities</w:t>
                            </w:r>
                          </w:p>
                          <w:p w14:paraId="0706328D" w14:textId="67EC17FD" w:rsidR="008D43E2" w:rsidRDefault="00346B1B" w:rsidP="00171288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Grants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11</w:t>
                            </w:r>
                            <w:r>
                              <w:fldChar w:fldCharType="end"/>
                            </w:r>
                            <w:r w:rsidR="008D43E2">
                              <w:tab/>
                            </w:r>
                            <w:r w:rsidR="00FD7C0C">
                              <w:t>Support</w:t>
                            </w:r>
                          </w:p>
                          <w:p w14:paraId="13CE01E3" w14:textId="1611B470" w:rsidR="008D43E2" w:rsidRDefault="008D43E2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Publications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13</w:t>
                            </w:r>
                            <w:r>
                              <w:fldChar w:fldCharType="end"/>
                            </w:r>
                            <w:r>
                              <w:tab/>
                              <w:t>Publications: articles</w:t>
                            </w:r>
                          </w:p>
                          <w:p w14:paraId="612B1533" w14:textId="08AAA989" w:rsidR="008D43E2" w:rsidRDefault="008D43E2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Book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27</w:t>
                            </w:r>
                            <w:r>
                              <w:fldChar w:fldCharType="end"/>
                            </w:r>
                            <w:r>
                              <w:tab/>
                              <w:t>Book chapters</w:t>
                            </w:r>
                          </w:p>
                          <w:p w14:paraId="4CD942C5" w14:textId="47F66AD6" w:rsidR="00BE5467" w:rsidRDefault="00BE5467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Presentations_Invited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28</w:t>
                            </w:r>
                            <w:r>
                              <w:fldChar w:fldCharType="end"/>
                            </w:r>
                            <w:r>
                              <w:t xml:space="preserve">  Presentations, invited</w:t>
                            </w:r>
                          </w:p>
                          <w:p w14:paraId="45E35DAD" w14:textId="274887DB" w:rsidR="008D43E2" w:rsidRDefault="008D43E2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Presentations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28</w:t>
                            </w:r>
                            <w:r>
                              <w:fldChar w:fldCharType="end"/>
                            </w:r>
                            <w:r>
                              <w:tab/>
                              <w:t>Presentations</w:t>
                            </w:r>
                          </w:p>
                          <w:p w14:paraId="3E8D9515" w14:textId="5BDDD951" w:rsidR="001C598C" w:rsidRDefault="001C598C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Inter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32</w:t>
                            </w:r>
                            <w:r>
                              <w:fldChar w:fldCharType="end"/>
                            </w:r>
                            <w:r>
                              <w:tab/>
                              <w:t>Interviews/quotes</w:t>
                            </w:r>
                          </w:p>
                          <w:p w14:paraId="589D1B4C" w14:textId="7A73887E" w:rsidR="00910D54" w:rsidRDefault="00910D54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COVID19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32</w:t>
                            </w:r>
                            <w:r>
                              <w:fldChar w:fldCharType="end"/>
                            </w:r>
                            <w:r>
                              <w:tab/>
                              <w:t>Dornsife COVID-19 J. Club</w:t>
                            </w:r>
                          </w:p>
                          <w:p w14:paraId="1E2D1631" w14:textId="17F1DD17" w:rsidR="001C598C" w:rsidRDefault="001C598C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Student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32</w:t>
                            </w:r>
                            <w:r>
                              <w:fldChar w:fldCharType="end"/>
                            </w:r>
                            <w:r>
                              <w:tab/>
                              <w:t>Student projects and theses</w:t>
                            </w:r>
                          </w:p>
                          <w:p w14:paraId="42B918A3" w14:textId="15F0CF0B" w:rsidR="008D43E2" w:rsidRDefault="008D43E2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PAGEREF  nonproff \h  \* MERGEFORMAT </w:instrText>
                            </w:r>
                            <w:r>
                              <w:fldChar w:fldCharType="separate"/>
                            </w:r>
                            <w:r w:rsidR="00647F0E">
                              <w:rPr>
                                <w:noProof/>
                              </w:rPr>
                              <w:t>34</w:t>
                            </w:r>
                            <w:r>
                              <w:fldChar w:fldCharType="end"/>
                            </w:r>
                            <w:r>
                              <w:tab/>
                              <w:t>Non-professional publications (letters</w:t>
                            </w:r>
                            <w:r w:rsidR="002372E4">
                              <w:t>, Op/Eds</w:t>
                            </w:r>
                            <w:r>
                              <w:t>…)</w:t>
                            </w:r>
                          </w:p>
                          <w:p w14:paraId="51F2FFF4" w14:textId="77777777" w:rsidR="00C007BE" w:rsidRDefault="00C007BE" w:rsidP="00DB4AC4">
                            <w:pPr>
                              <w:tabs>
                                <w:tab w:val="left" w:pos="360"/>
                              </w:tabs>
                              <w:rPr>
                                <w:i/>
                              </w:rPr>
                            </w:pPr>
                            <w:r w:rsidRPr="00C007BE">
                              <w:rPr>
                                <w:i/>
                              </w:rPr>
                              <w:t>Page numbers are live links.</w:t>
                            </w:r>
                            <w:r w:rsidR="00DB4AC4">
                              <w:rPr>
                                <w:i/>
                              </w:rPr>
                              <w:t xml:space="preserve"> The document also has headers.</w:t>
                            </w:r>
                          </w:p>
                          <w:p w14:paraId="72520C34" w14:textId="77777777" w:rsidR="005937F2" w:rsidRPr="005937F2" w:rsidRDefault="005937F2" w:rsidP="00DB4AC4">
                            <w:pPr>
                              <w:tabs>
                                <w:tab w:val="left" w:pos="360"/>
                              </w:tabs>
                            </w:pPr>
                          </w:p>
                          <w:p w14:paraId="50AB1B8E" w14:textId="4D7F36F0" w:rsidR="008D43E2" w:rsidRDefault="008D43E2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t>Updated</w:t>
                            </w:r>
                            <w:r w:rsidR="005C0925">
                              <w:t xml:space="preserve"> </w:t>
                            </w:r>
                            <w:r w:rsidR="0009697D">
                              <w:t>May 28, 2024</w:t>
                            </w:r>
                          </w:p>
                          <w:p w14:paraId="4F4CE962" w14:textId="77777777" w:rsidR="005937F2" w:rsidRDefault="005937F2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</w:p>
                          <w:p w14:paraId="54A2236D" w14:textId="77777777" w:rsidR="005937F2" w:rsidRDefault="005937F2" w:rsidP="00171288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76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pt;margin-top:6.65pt;width:187.85pt;height:29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">
                <v:textbox>
                  <w:txbxContent>
                    <w:p w14:paraId="7EC59A3B" w14:textId="384A24E1" w:rsidR="008D43E2" w:rsidRDefault="00000000" w:rsidP="00171288">
                      <w:pPr>
                        <w:tabs>
                          <w:tab w:val="left" w:pos="360"/>
                        </w:tabs>
                      </w:pPr>
                      <w:fldSimple w:instr=" PAGEREF  Employment_History  \* MERGEFORMAT ">
                        <w:r w:rsidR="002E0583">
                          <w:rPr>
                            <w:noProof/>
                          </w:rPr>
                          <w:t>2</w:t>
                        </w:r>
                      </w:fldSimple>
                      <w:r w:rsidR="008D43E2">
                        <w:tab/>
                        <w:t>Employment history</w:t>
                      </w:r>
                    </w:p>
                    <w:p w14:paraId="7DBAC3B7" w14:textId="2B7E3D0E" w:rsidR="00B454EB" w:rsidRDefault="00B454EB" w:rsidP="00171288">
                      <w:pPr>
                        <w:tabs>
                          <w:tab w:val="left" w:pos="360"/>
                        </w:tabs>
                      </w:pPr>
                      <w:r>
                        <w:fldChar w:fldCharType="begin"/>
                      </w:r>
                      <w:r>
                        <w:instrText xml:space="preserve"> PAGEREF  Certificate \h  \* MERGEFORMAT </w:instrText>
                      </w:r>
                      <w:r>
                        <w:fldChar w:fldCharType="separate"/>
                      </w:r>
                      <w:r w:rsidR="002E0583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ab/>
                        <w:t>Certificates</w:t>
                      </w:r>
                      <w:r w:rsidR="00B1797D">
                        <w:t xml:space="preserve"> (Internal)</w:t>
                      </w:r>
                    </w:p>
                    <w:p w14:paraId="00F32E1C" w14:textId="7B48FFEC" w:rsidR="008D43E2" w:rsidRDefault="005A6ACC" w:rsidP="00171288">
                      <w:pPr>
                        <w:tabs>
                          <w:tab w:val="left" w:pos="360"/>
                        </w:tabs>
                      </w:pPr>
                      <w:r>
                        <w:fldChar w:fldCharType="begin"/>
                      </w:r>
                      <w:r>
                        <w:instrText xml:space="preserve"> PAGEREF  Honors_and_Awards \h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 w:rsidR="008D43E2">
                        <w:tab/>
                        <w:t>Honors/Awards</w:t>
                      </w:r>
                    </w:p>
                    <w:p w14:paraId="0C3C8792" w14:textId="5F9C5B8D" w:rsidR="008D43E2" w:rsidRDefault="005A6ACC" w:rsidP="00171288">
                      <w:pPr>
                        <w:tabs>
                          <w:tab w:val="left" w:pos="360"/>
                        </w:tabs>
                      </w:pPr>
                      <w:r>
                        <w:fldChar w:fldCharType="begin"/>
                      </w:r>
                      <w:r>
                        <w:instrText xml:space="preserve"> PAGEREF  professional_societies \h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 w:rsidR="008D43E2">
                        <w:fldChar w:fldCharType="begin"/>
                      </w:r>
                      <w:r w:rsidR="008D43E2">
                        <w:instrText xml:space="preserve"> PAGEREF  "professional societies" \h  \* MERGEFORMAT </w:instrText>
                      </w:r>
                      <w:r w:rsidR="00000000">
                        <w:fldChar w:fldCharType="separate"/>
                      </w:r>
                      <w:r w:rsidR="008D43E2">
                        <w:fldChar w:fldCharType="end"/>
                      </w:r>
                      <w:r w:rsidR="008D43E2">
                        <w:tab/>
                        <w:t>Professional Memberships</w:t>
                      </w:r>
                    </w:p>
                    <w:p w14:paraId="0929A3A4" w14:textId="2344D63C" w:rsidR="008D43E2" w:rsidRDefault="005A6ACC" w:rsidP="00171288">
                      <w:pPr>
                        <w:tabs>
                          <w:tab w:val="left" w:pos="360"/>
                        </w:tabs>
                      </w:pPr>
                      <w:r>
                        <w:fldChar w:fldCharType="begin"/>
                      </w:r>
                      <w:r>
                        <w:instrText xml:space="preserve"> PAGEREF  Institutional_committees \h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 w:rsidR="008D43E2">
                        <w:tab/>
                        <w:t>Committees</w:t>
                      </w:r>
                    </w:p>
                    <w:p w14:paraId="1D778104" w14:textId="2B622C5B" w:rsidR="008D43E2" w:rsidRDefault="008D43E2" w:rsidP="00171288">
                      <w:pPr>
                        <w:tabs>
                          <w:tab w:val="left" w:pos="360"/>
                        </w:tabs>
                      </w:pPr>
                      <w:r>
                        <w:fldChar w:fldCharType="begin"/>
                      </w:r>
                      <w:r>
                        <w:instrText xml:space="preserve"> PAGEREF  Community_Service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  <w:r>
                        <w:tab/>
                        <w:t>Community Service</w:t>
                      </w:r>
                    </w:p>
                    <w:p w14:paraId="0C9D3BA7" w14:textId="5D03B3D9" w:rsidR="008D43E2" w:rsidRDefault="005A6ACC" w:rsidP="00171288">
                      <w:pPr>
                        <w:tabs>
                          <w:tab w:val="left" w:pos="360"/>
                        </w:tabs>
                      </w:pPr>
                      <w:r>
                        <w:fldChar w:fldCharType="begin"/>
                      </w:r>
                      <w:r>
                        <w:instrText xml:space="preserve"> PAGEREF  Educational_Activities \h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  <w:r w:rsidR="008D43E2">
                        <w:tab/>
                        <w:t>Educational Activities</w:t>
                      </w:r>
                    </w:p>
                    <w:p w14:paraId="0706328D" w14:textId="67EC17FD" w:rsidR="008D43E2" w:rsidRDefault="00346B1B" w:rsidP="00171288">
                      <w:pPr>
                        <w:tabs>
                          <w:tab w:val="left" w:pos="360"/>
                        </w:tabs>
                      </w:pPr>
                      <w:r>
                        <w:fldChar w:fldCharType="begin"/>
                      </w:r>
                      <w:r>
                        <w:instrText xml:space="preserve"> PAGEREF  Grants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  <w:r w:rsidR="008D43E2">
                        <w:tab/>
                      </w:r>
                      <w:r w:rsidR="00FD7C0C">
                        <w:t>Support</w:t>
                      </w:r>
                    </w:p>
                    <w:p w14:paraId="13CE01E3" w14:textId="1611B470" w:rsidR="008D43E2" w:rsidRDefault="008D43E2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fldChar w:fldCharType="begin"/>
                      </w:r>
                      <w:r>
                        <w:instrText xml:space="preserve"> PAGEREF  Publications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  <w:r>
                        <w:tab/>
                        <w:t>Publications: articles</w:t>
                      </w:r>
                    </w:p>
                    <w:p w14:paraId="612B1533" w14:textId="08AAA989" w:rsidR="008D43E2" w:rsidRDefault="008D43E2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fldChar w:fldCharType="begin"/>
                      </w:r>
                      <w:r>
                        <w:instrText xml:space="preserve"> PAGEREF  Book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  <w:r>
                        <w:tab/>
                        <w:t>Book chapters</w:t>
                      </w:r>
                    </w:p>
                    <w:p w14:paraId="4CD942C5" w14:textId="47F66AD6" w:rsidR="00BE5467" w:rsidRDefault="00BE5467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fldChar w:fldCharType="begin"/>
                      </w:r>
                      <w:r>
                        <w:instrText xml:space="preserve"> PAGEREF  Presentations_Invited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  <w:r>
                        <w:t xml:space="preserve">  Presentations, invited</w:t>
                      </w:r>
                    </w:p>
                    <w:p w14:paraId="45E35DAD" w14:textId="274887DB" w:rsidR="008D43E2" w:rsidRDefault="008D43E2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fldChar w:fldCharType="begin"/>
                      </w:r>
                      <w:r>
                        <w:instrText xml:space="preserve"> PAGEREF  Presentations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  <w:r>
                        <w:tab/>
                        <w:t>Presentations</w:t>
                      </w:r>
                    </w:p>
                    <w:p w14:paraId="3E8D9515" w14:textId="5BDDD951" w:rsidR="001C598C" w:rsidRDefault="001C598C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fldChar w:fldCharType="begin"/>
                      </w:r>
                      <w:r>
                        <w:instrText xml:space="preserve"> PAGEREF  Inter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32</w:t>
                      </w:r>
                      <w:r>
                        <w:fldChar w:fldCharType="end"/>
                      </w:r>
                      <w:r>
                        <w:tab/>
                        <w:t>Interviews/quotes</w:t>
                      </w:r>
                    </w:p>
                    <w:p w14:paraId="589D1B4C" w14:textId="7A73887E" w:rsidR="00910D54" w:rsidRDefault="00910D54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fldChar w:fldCharType="begin"/>
                      </w:r>
                      <w:r>
                        <w:instrText xml:space="preserve"> PAGEREF  COVID19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32</w:t>
                      </w:r>
                      <w:r>
                        <w:fldChar w:fldCharType="end"/>
                      </w:r>
                      <w:r>
                        <w:tab/>
                        <w:t>Dornsife COVID-19 J. Club</w:t>
                      </w:r>
                    </w:p>
                    <w:p w14:paraId="1E2D1631" w14:textId="17F1DD17" w:rsidR="001C598C" w:rsidRDefault="001C598C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fldChar w:fldCharType="begin"/>
                      </w:r>
                      <w:r>
                        <w:instrText xml:space="preserve"> PAGEREF  Student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32</w:t>
                      </w:r>
                      <w:r>
                        <w:fldChar w:fldCharType="end"/>
                      </w:r>
                      <w:r>
                        <w:tab/>
                        <w:t>Student projects and theses</w:t>
                      </w:r>
                    </w:p>
                    <w:p w14:paraId="42B918A3" w14:textId="15F0CF0B" w:rsidR="008D43E2" w:rsidRDefault="008D43E2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fldChar w:fldCharType="begin"/>
                      </w:r>
                      <w:r>
                        <w:instrText xml:space="preserve"> PAGEREF  nonproff \h  \* MERGEFORMAT </w:instrText>
                      </w:r>
                      <w:r>
                        <w:fldChar w:fldCharType="separate"/>
                      </w:r>
                      <w:r w:rsidR="00647F0E">
                        <w:rPr>
                          <w:noProof/>
                        </w:rPr>
                        <w:t>34</w:t>
                      </w:r>
                      <w:r>
                        <w:fldChar w:fldCharType="end"/>
                      </w:r>
                      <w:r>
                        <w:tab/>
                        <w:t>Non-professional publications (letters</w:t>
                      </w:r>
                      <w:r w:rsidR="002372E4">
                        <w:t>, Op/Eds</w:t>
                      </w:r>
                      <w:r>
                        <w:t>…)</w:t>
                      </w:r>
                    </w:p>
                    <w:p w14:paraId="51F2FFF4" w14:textId="77777777" w:rsidR="00C007BE" w:rsidRDefault="00C007BE" w:rsidP="00DB4AC4">
                      <w:pPr>
                        <w:tabs>
                          <w:tab w:val="left" w:pos="360"/>
                        </w:tabs>
                        <w:rPr>
                          <w:i/>
                        </w:rPr>
                      </w:pPr>
                      <w:r w:rsidRPr="00C007BE">
                        <w:rPr>
                          <w:i/>
                        </w:rPr>
                        <w:t>Page numbers are live links.</w:t>
                      </w:r>
                      <w:r w:rsidR="00DB4AC4">
                        <w:rPr>
                          <w:i/>
                        </w:rPr>
                        <w:t xml:space="preserve"> The document also has headers.</w:t>
                      </w:r>
                    </w:p>
                    <w:p w14:paraId="72520C34" w14:textId="77777777" w:rsidR="005937F2" w:rsidRPr="005937F2" w:rsidRDefault="005937F2" w:rsidP="00DB4AC4">
                      <w:pPr>
                        <w:tabs>
                          <w:tab w:val="left" w:pos="360"/>
                        </w:tabs>
                      </w:pPr>
                    </w:p>
                    <w:p w14:paraId="50AB1B8E" w14:textId="4D7F36F0" w:rsidR="008D43E2" w:rsidRDefault="008D43E2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t>Updated</w:t>
                      </w:r>
                      <w:r w:rsidR="005C0925">
                        <w:t xml:space="preserve"> </w:t>
                      </w:r>
                      <w:r w:rsidR="0009697D">
                        <w:t>May 28, 2024</w:t>
                      </w:r>
                    </w:p>
                    <w:p w14:paraId="4F4CE962" w14:textId="77777777" w:rsidR="005937F2" w:rsidRDefault="005937F2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</w:p>
                    <w:p w14:paraId="54A2236D" w14:textId="77777777" w:rsidR="005937F2" w:rsidRDefault="005937F2" w:rsidP="00171288">
                      <w:pPr>
                        <w:tabs>
                          <w:tab w:val="left" w:pos="360"/>
                        </w:tabs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3423B4">
        <w:rPr>
          <w:b/>
        </w:rPr>
        <w:t>Name</w:t>
      </w:r>
      <w:r w:rsidR="003423B4">
        <w:tab/>
      </w:r>
      <w:r w:rsidR="003423B4">
        <w:tab/>
      </w:r>
      <w:r w:rsidR="003423B4">
        <w:tab/>
        <w:t>Edward Joseph Gracely, Ph.D.</w:t>
      </w:r>
    </w:p>
    <w:p w14:paraId="525CA64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7633FF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rPr>
          <w:b/>
        </w:rPr>
        <w:t>Social Security</w:t>
      </w:r>
      <w:r>
        <w:tab/>
        <w:t>***</w:t>
      </w:r>
    </w:p>
    <w:p w14:paraId="4599C89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7B104E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b/>
        </w:rPr>
        <w:t>Home Address</w:t>
      </w:r>
      <w:r>
        <w:tab/>
        <w:t>19 Hewitt Lane</w:t>
      </w:r>
    </w:p>
    <w:p w14:paraId="1D14CBC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ab/>
      </w:r>
      <w:r>
        <w:tab/>
      </w:r>
      <w:r>
        <w:tab/>
        <w:t>Sicklerville, NJ 08081-2547</w:t>
      </w:r>
    </w:p>
    <w:p w14:paraId="41DB942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FCF486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b/>
        </w:rPr>
        <w:t>Home phone</w:t>
      </w:r>
      <w:r>
        <w:tab/>
      </w:r>
      <w:r>
        <w:tab/>
        <w:t>(856) 629-2869</w:t>
      </w:r>
    </w:p>
    <w:p w14:paraId="6E186B28" w14:textId="77777777" w:rsidR="00302388" w:rsidRDefault="0030238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9D3C708" w14:textId="77777777" w:rsidR="00302388" w:rsidRDefault="0030238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302388">
        <w:rPr>
          <w:b/>
        </w:rPr>
        <w:t>Cell phone</w:t>
      </w:r>
      <w:r>
        <w:tab/>
      </w:r>
      <w:r>
        <w:tab/>
        <w:t>(609) 707-6965</w:t>
      </w:r>
    </w:p>
    <w:p w14:paraId="0C874E2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DCE1C9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rPr>
          <w:b/>
        </w:rPr>
        <w:t>Work address</w:t>
      </w:r>
      <w:r>
        <w:rPr>
          <w:b/>
        </w:rPr>
        <w:tab/>
      </w:r>
      <w:r w:rsidR="00243CF3">
        <w:t xml:space="preserve">Drexel University College </w:t>
      </w:r>
      <w:r>
        <w:t>of Medicine</w:t>
      </w:r>
    </w:p>
    <w:p w14:paraId="272C82D6" w14:textId="77777777" w:rsidR="00171288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/>
      </w:pPr>
      <w:r>
        <w:t xml:space="preserve">Department of Family, Community, </w:t>
      </w:r>
    </w:p>
    <w:p w14:paraId="71A4106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/>
      </w:pPr>
      <w:r>
        <w:t>and Preventive Medicine</w:t>
      </w:r>
    </w:p>
    <w:p w14:paraId="3E151B6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/>
      </w:pPr>
      <w:r>
        <w:t>2900 Queen Lane</w:t>
      </w:r>
    </w:p>
    <w:p w14:paraId="4AC900E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ab/>
      </w:r>
      <w:r>
        <w:tab/>
      </w:r>
      <w:r>
        <w:tab/>
        <w:t>Philadelphia, PA 19129</w:t>
      </w:r>
    </w:p>
    <w:p w14:paraId="1C33960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20E44D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b/>
        </w:rPr>
        <w:t>Work phone</w:t>
      </w:r>
      <w:r>
        <w:tab/>
      </w:r>
      <w:r>
        <w:tab/>
        <w:t>(215) 991-8466</w:t>
      </w:r>
    </w:p>
    <w:p w14:paraId="7872859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C7D2F74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rPr>
          <w:b/>
        </w:rPr>
        <w:t>Fax number</w:t>
      </w:r>
      <w:r>
        <w:tab/>
      </w:r>
      <w:r>
        <w:tab/>
        <w:t>(215) 843-6028</w:t>
      </w:r>
    </w:p>
    <w:p w14:paraId="49926E4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19E4EC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b/>
        </w:rPr>
        <w:t>E-mail</w:t>
      </w:r>
      <w:r>
        <w:tab/>
      </w:r>
      <w:r>
        <w:tab/>
      </w:r>
      <w:r>
        <w:tab/>
      </w:r>
      <w:hyperlink r:id="rId8" w:history="1">
        <w:r w:rsidR="00201565" w:rsidRPr="004A1F70">
          <w:rPr>
            <w:rStyle w:val="Hyperlink"/>
          </w:rPr>
          <w:t>eg26@drexel.edu</w:t>
        </w:r>
      </w:hyperlink>
    </w:p>
    <w:p w14:paraId="0141C540" w14:textId="77777777" w:rsidR="001F75A1" w:rsidRDefault="001F75A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338D342" w14:textId="77777777" w:rsidR="00BB4B72" w:rsidRDefault="001F75A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  <w:r>
        <w:rPr>
          <w:b/>
        </w:rPr>
        <w:t>Internet</w:t>
      </w:r>
      <w:r w:rsidRPr="001F75A1">
        <w:rPr>
          <w:b/>
        </w:rPr>
        <w:t>:</w:t>
      </w:r>
    </w:p>
    <w:p w14:paraId="460D6EDB" w14:textId="77777777" w:rsidR="00660839" w:rsidRDefault="001F75A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  <w:r w:rsidRPr="001F75A1">
        <w:rPr>
          <w:b/>
        </w:rPr>
        <w:tab/>
      </w:r>
    </w:p>
    <w:p w14:paraId="0C62B1BC" w14:textId="77777777" w:rsidR="001F75A1" w:rsidRPr="00922D2A" w:rsidRDefault="00BB4B72" w:rsidP="00BB4B72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lang w:val="de-DE"/>
        </w:rPr>
      </w:pPr>
      <w:r w:rsidRPr="00922D2A">
        <w:rPr>
          <w:lang w:val="de-DE"/>
        </w:rPr>
        <w:t xml:space="preserve">Drexel web page: </w:t>
      </w:r>
      <w:hyperlink r:id="rId9" w:history="1">
        <w:r w:rsidR="001F75A1" w:rsidRPr="00922D2A">
          <w:rPr>
            <w:rStyle w:val="Hyperlink"/>
            <w:lang w:val="de-DE"/>
          </w:rPr>
          <w:t>http://www.pages.drexel.edu/~eg26</w:t>
        </w:r>
      </w:hyperlink>
    </w:p>
    <w:p w14:paraId="41493B89" w14:textId="77777777" w:rsidR="001F75A1" w:rsidRDefault="00BB4B72" w:rsidP="00BB4B72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Personal web page: </w:t>
      </w:r>
      <w:hyperlink r:id="rId10" w:history="1">
        <w:r w:rsidR="001F75A1" w:rsidRPr="009D7CBD">
          <w:rPr>
            <w:rStyle w:val="Hyperlink"/>
          </w:rPr>
          <w:t>http://edgracely.weebly.com/</w:t>
        </w:r>
      </w:hyperlink>
    </w:p>
    <w:p w14:paraId="317DC020" w14:textId="77777777" w:rsidR="001F75A1" w:rsidRPr="00922D2A" w:rsidRDefault="00BB4B72" w:rsidP="00BB4B72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lang w:val="de-DE"/>
        </w:rPr>
      </w:pPr>
      <w:r w:rsidRPr="00922D2A">
        <w:rPr>
          <w:lang w:val="de-DE"/>
        </w:rPr>
        <w:t xml:space="preserve">LinkedIn page: </w:t>
      </w:r>
      <w:hyperlink r:id="rId11" w:history="1">
        <w:r w:rsidR="001F75A1" w:rsidRPr="00922D2A">
          <w:rPr>
            <w:rStyle w:val="Hyperlink"/>
            <w:lang w:val="de-DE"/>
          </w:rPr>
          <w:t>http://www.linkedin.com/pub/ed-gracely/1b/929/135</w:t>
        </w:r>
      </w:hyperlink>
    </w:p>
    <w:p w14:paraId="40405ECC" w14:textId="77777777" w:rsidR="00660839" w:rsidRDefault="0086387C" w:rsidP="0086387C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990" w:hanging="630"/>
      </w:pPr>
      <w:r>
        <w:t>PubMed</w:t>
      </w:r>
      <w:r w:rsidR="00BB4B72">
        <w:t xml:space="preserve"> publications database, My Bibliography:  </w:t>
      </w:r>
      <w:hyperlink r:id="rId12" w:history="1">
        <w:r w:rsidR="00660839" w:rsidRPr="00CC1D05">
          <w:rPr>
            <w:rStyle w:val="Hyperlink"/>
          </w:rPr>
          <w:t>http://www.ncbi.nlm.nih.gov/sites/myncbi/1DCdw_jBztlQl/bibliography/48636822/public/?sort=date&amp;direction=ascending</w:t>
        </w:r>
      </w:hyperlink>
    </w:p>
    <w:p w14:paraId="0081836B" w14:textId="77777777" w:rsidR="00660839" w:rsidRDefault="00BB4B72" w:rsidP="00BB4B72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Twitter:  </w:t>
      </w:r>
      <w:r w:rsidR="00386507">
        <w:t>@Ed</w:t>
      </w:r>
      <w:r>
        <w:t>Gracely</w:t>
      </w:r>
    </w:p>
    <w:p w14:paraId="039B420B" w14:textId="77777777" w:rsidR="008D43E2" w:rsidRPr="001F75A1" w:rsidRDefault="008D43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</w:p>
    <w:p w14:paraId="76414CE0" w14:textId="77777777" w:rsidR="0086387C" w:rsidRDefault="008626FF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  <w:rPr>
          <w:rFonts w:cs="Times"/>
          <w:b/>
          <w:bCs/>
        </w:rPr>
      </w:pPr>
      <w:r>
        <w:rPr>
          <w:rFonts w:cs="Times"/>
          <w:b/>
          <w:bCs/>
        </w:rPr>
        <w:t>Research identifiers</w:t>
      </w:r>
    </w:p>
    <w:p w14:paraId="422F3182" w14:textId="77777777" w:rsidR="001F75A1" w:rsidRDefault="008D43E2" w:rsidP="0086387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rFonts w:cs="Times"/>
          <w:bCs/>
        </w:rPr>
      </w:pPr>
      <w:r w:rsidRPr="0086387C">
        <w:rPr>
          <w:rFonts w:cs="Times"/>
          <w:bCs/>
        </w:rPr>
        <w:t>eRA Commons name:</w:t>
      </w:r>
      <w:r>
        <w:rPr>
          <w:rFonts w:cs="Times"/>
          <w:b/>
          <w:bCs/>
        </w:rPr>
        <w:t xml:space="preserve"> </w:t>
      </w:r>
      <w:r w:rsidR="0086387C">
        <w:rPr>
          <w:rFonts w:cs="Times"/>
          <w:b/>
          <w:bCs/>
        </w:rPr>
        <w:tab/>
      </w:r>
      <w:r w:rsidRPr="005F67B3">
        <w:rPr>
          <w:rFonts w:cs="Times"/>
          <w:bCs/>
        </w:rPr>
        <w:t>Gracely1</w:t>
      </w:r>
    </w:p>
    <w:p w14:paraId="278B13AE" w14:textId="77777777" w:rsidR="008D43E2" w:rsidRDefault="008D43E2" w:rsidP="0086387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86387C">
        <w:t>Researcher ID:</w:t>
      </w:r>
      <w:r>
        <w:rPr>
          <w:b/>
        </w:rPr>
        <w:tab/>
      </w:r>
      <w:r w:rsidR="0086387C">
        <w:rPr>
          <w:b/>
        </w:rPr>
        <w:tab/>
      </w:r>
      <w:r>
        <w:t>B-7188-2014</w:t>
      </w:r>
    </w:p>
    <w:p w14:paraId="1D7ED0AE" w14:textId="77777777" w:rsidR="00B45D65" w:rsidRPr="00BF0BAE" w:rsidRDefault="00B45D65" w:rsidP="0086387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  <w:r w:rsidRPr="0086387C">
        <w:t>ORCID ID:</w:t>
      </w:r>
      <w:r>
        <w:rPr>
          <w:b/>
        </w:rPr>
        <w:tab/>
      </w:r>
      <w:r>
        <w:rPr>
          <w:b/>
        </w:rPr>
        <w:tab/>
      </w:r>
      <w:r w:rsidR="0086387C">
        <w:rPr>
          <w:b/>
        </w:rPr>
        <w:tab/>
      </w:r>
      <w:r w:rsidRPr="00B45D65">
        <w:t>0000-0002-8344-3223</w:t>
      </w:r>
    </w:p>
    <w:p w14:paraId="25186E37" w14:textId="77777777" w:rsidR="00BF0BAE" w:rsidRPr="00B45D65" w:rsidRDefault="00BF0BAE" w:rsidP="0086387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  <w:r>
        <w:t>Web of Science ID</w:t>
      </w:r>
      <w:r>
        <w:tab/>
      </w:r>
      <w:r>
        <w:tab/>
      </w:r>
      <w:r w:rsidRPr="00BF0BAE">
        <w:t>Q-6369-2019</w:t>
      </w:r>
    </w:p>
    <w:p w14:paraId="35490701" w14:textId="77777777" w:rsidR="008D43E2" w:rsidRDefault="008D43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D9E6EBB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Education</w:t>
      </w:r>
    </w:p>
    <w:p w14:paraId="520ACCB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35C0E41" w14:textId="77777777" w:rsidR="003423B4" w:rsidRDefault="00053B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1987</w:t>
      </w:r>
      <w:r w:rsidR="003423B4">
        <w:tab/>
      </w:r>
      <w:r w:rsidR="003423B4">
        <w:tab/>
        <w:t>Ph.D. in Quantitative Psychology from Temple University.</w:t>
      </w:r>
    </w:p>
    <w:p w14:paraId="7D9B869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/>
      </w:pPr>
      <w:r>
        <w:t>Dissertation: The conditions under which the Chi-Square test may be used to test homogeneity in R X C tables</w:t>
      </w:r>
    </w:p>
    <w:p w14:paraId="52862FE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0E9B3C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1980</w:t>
      </w:r>
      <w:r>
        <w:tab/>
      </w:r>
      <w:r>
        <w:tab/>
        <w:t>M.A. in Quantitative Psychology from Temple University.</w:t>
      </w:r>
    </w:p>
    <w:p w14:paraId="20A2858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/>
      </w:pPr>
      <w:r>
        <w:t>Thesis: untitled project on the adequacy of the Chi-square test in 2 X 2 tables under various models.</w:t>
      </w:r>
    </w:p>
    <w:p w14:paraId="15E85FC9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EAF70A9" w14:textId="7A502F05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  <w:r>
        <w:t>1976</w:t>
      </w:r>
      <w:r>
        <w:tab/>
      </w:r>
      <w:r>
        <w:tab/>
        <w:t>B.A. in Mathematics (Cum Laud) from Temple University.</w:t>
      </w:r>
    </w:p>
    <w:p w14:paraId="7128D39E" w14:textId="77777777" w:rsidR="00A66739" w:rsidRDefault="00A667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</w:p>
    <w:p w14:paraId="7B81BBED" w14:textId="77777777" w:rsidR="00327826" w:rsidRDefault="003423B4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lastRenderedPageBreak/>
        <w:t>Postgraduate Training</w:t>
      </w:r>
      <w:r w:rsidR="00327826">
        <w:t>:</w:t>
      </w:r>
    </w:p>
    <w:p w14:paraId="3B1361F4" w14:textId="77777777" w:rsidR="003423B4" w:rsidRDefault="0032782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ab/>
        <w:t>3-week summer epidemiology training at Tufts (1989).</w:t>
      </w:r>
    </w:p>
    <w:p w14:paraId="71A1B09E" w14:textId="77777777" w:rsidR="00327826" w:rsidRDefault="0032782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3019B93" w14:textId="77777777" w:rsidR="00327826" w:rsidRDefault="0032782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ab/>
        <w:t>1-week intensive eff</w:t>
      </w:r>
      <w:r w:rsidR="00BF622D">
        <w:t>ective teaching workshop at MCP (1986?)</w:t>
      </w:r>
    </w:p>
    <w:p w14:paraId="4FBA521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9ECD1BE" w14:textId="77777777" w:rsidR="00184292" w:rsidRDefault="00A42205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 xml:space="preserve">Other </w:t>
      </w:r>
      <w:r w:rsidR="00184292">
        <w:rPr>
          <w:b/>
        </w:rPr>
        <w:t>Skills</w:t>
      </w:r>
    </w:p>
    <w:p w14:paraId="4D372A22" w14:textId="77777777" w:rsidR="00184292" w:rsidRDefault="00184292" w:rsidP="00A42205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Microsoft Office, especially Word and Excel. Powerpoint.</w:t>
      </w:r>
    </w:p>
    <w:p w14:paraId="58583876" w14:textId="77777777" w:rsidR="00184292" w:rsidRDefault="00184292" w:rsidP="00A42205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SPSS statistical software</w:t>
      </w:r>
      <w:r w:rsidR="00A42205">
        <w:t>. Basic SAS, Stata, R, and Epi Info.</w:t>
      </w:r>
    </w:p>
    <w:p w14:paraId="4B7AE61A" w14:textId="77777777" w:rsidR="00A42205" w:rsidRDefault="00A42205" w:rsidP="00A42205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Visual Basic in an Excel framework.</w:t>
      </w:r>
    </w:p>
    <w:p w14:paraId="44DA481D" w14:textId="77777777" w:rsidR="00A42205" w:rsidRDefault="00A42205" w:rsidP="00A42205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Basic html and Wordpress. Some Drupal.</w:t>
      </w:r>
    </w:p>
    <w:p w14:paraId="050D641E" w14:textId="77777777" w:rsidR="00A42205" w:rsidRDefault="00A42205" w:rsidP="00A42205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Trained facilitator in Drexel's </w:t>
      </w:r>
      <w:r w:rsidR="00440551">
        <w:t xml:space="preserve">former </w:t>
      </w:r>
      <w:r>
        <w:t>PIL (Problem-based-learning track)</w:t>
      </w:r>
      <w:r w:rsidR="00201565">
        <w:t xml:space="preserve"> and Case Based Learning.</w:t>
      </w:r>
    </w:p>
    <w:p w14:paraId="6DC695BB" w14:textId="77777777" w:rsidR="00A42205" w:rsidRDefault="00A42205" w:rsidP="00A42205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Trained moderator (and a trainer) for the League of Women Voters.</w:t>
      </w:r>
    </w:p>
    <w:p w14:paraId="766B2808" w14:textId="77777777" w:rsidR="00184292" w:rsidRDefault="0018429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7EBB9EA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bookmarkStart w:id="0" w:name="Employment_History"/>
      <w:bookmarkEnd w:id="0"/>
      <w:r>
        <w:rPr>
          <w:b/>
        </w:rPr>
        <w:t>Employment History</w:t>
      </w:r>
    </w:p>
    <w:p w14:paraId="7947F4F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1980-1994</w:t>
      </w:r>
      <w:r>
        <w:tab/>
        <w:t>Hahnemann High Risk Project, Dr. George Spivack as Principal Investigator. Statistical consultation and analysis.</w:t>
      </w:r>
    </w:p>
    <w:p w14:paraId="588E637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98B29F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1981-1985</w:t>
      </w:r>
      <w:r>
        <w:tab/>
        <w:t>Assistant statistical consultant at MCP</w:t>
      </w:r>
    </w:p>
    <w:p w14:paraId="1AD4EE9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5D23A9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1983-1995</w:t>
      </w:r>
      <w:r>
        <w:tab/>
        <w:t>Temple Psychiatry Department's Agoraphobia and Anxiety Program. Statistical consultant and database manager.</w:t>
      </w:r>
    </w:p>
    <w:p w14:paraId="1D1DEED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1984-1985</w:t>
      </w:r>
      <w:r>
        <w:tab/>
        <w:t>Research associate on an NIMH grant, Dr. Rex S. Green as P.I. The grant was to Dr. Green as a Community and Preventive Medicine Faculty member at MCP. The grant involved multidimensional scaling and its role in the development of Psychological scales.</w:t>
      </w:r>
    </w:p>
    <w:p w14:paraId="205FCAD4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1986-1989</w:t>
      </w:r>
      <w:r>
        <w:tab/>
        <w:t>Instructor in the Department of Community and Preventive Medicine at what was then MCP.</w:t>
      </w:r>
    </w:p>
    <w:p w14:paraId="15F4E70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F4EEFD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1989-1997</w:t>
      </w:r>
      <w:r>
        <w:tab/>
        <w:t>Assistant Professor in the Department of Community and Preventive Medicine at MCP Hahnemann School of Medicine.</w:t>
      </w:r>
    </w:p>
    <w:p w14:paraId="4254338B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334A41ED" w14:textId="77777777" w:rsidR="003423B4" w:rsidRDefault="003423B4" w:rsidP="0032782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1997-Pres.</w:t>
      </w:r>
      <w:r>
        <w:tab/>
        <w:t>Associate Professor in the Department of Family, Community, and Preventive Medicine in the Drexel University College of Medicine (formerly MCP Hahnemann School of Medicine).</w:t>
      </w:r>
      <w:r w:rsidR="00220A5F">
        <w:t xml:space="preserve"> Joint appointment </w:t>
      </w:r>
      <w:r>
        <w:t>in the Drexel University School of Public Health</w:t>
      </w:r>
      <w:r w:rsidR="00220A5F">
        <w:t xml:space="preserve"> since early 2000’s</w:t>
      </w:r>
      <w:r>
        <w:t>.</w:t>
      </w:r>
    </w:p>
    <w:p w14:paraId="42CFE03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BD86907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Certification</w:t>
      </w:r>
      <w:bookmarkStart w:id="1" w:name="Certificate"/>
      <w:bookmarkEnd w:id="1"/>
      <w:r>
        <w:rPr>
          <w:b/>
        </w:rPr>
        <w:t xml:space="preserve"> and licensure</w:t>
      </w:r>
      <w:r>
        <w:t xml:space="preserve">: </w:t>
      </w:r>
    </w:p>
    <w:p w14:paraId="78421857" w14:textId="77777777" w:rsidR="0058094A" w:rsidRDefault="0058094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AACC9E7" w14:textId="77777777" w:rsidR="0058094A" w:rsidRDefault="0058094A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outlineLvl w:val="0"/>
        <w:rPr>
          <w:b/>
        </w:rPr>
      </w:pPr>
      <w:r>
        <w:rPr>
          <w:b/>
        </w:rPr>
        <w:t>Institutional Training Certifications</w:t>
      </w:r>
    </w:p>
    <w:p w14:paraId="71CA65FA" w14:textId="77777777" w:rsidR="003D6FF3" w:rsidRPr="003D6FF3" w:rsidRDefault="003D6FF3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outlineLvl w:val="0"/>
        <w:rPr>
          <w:b/>
        </w:rPr>
      </w:pPr>
      <w:r>
        <w:rPr>
          <w:b/>
        </w:rPr>
        <w:tab/>
      </w:r>
      <w:r w:rsidRPr="003D6FF3">
        <w:rPr>
          <w:b/>
        </w:rPr>
        <w:t>Computer safety</w:t>
      </w:r>
      <w:r>
        <w:rPr>
          <w:b/>
        </w:rPr>
        <w:t>/s</w:t>
      </w:r>
      <w:r w:rsidRPr="003D6FF3">
        <w:rPr>
          <w:b/>
        </w:rPr>
        <w:t>ecurity</w:t>
      </w:r>
    </w:p>
    <w:p w14:paraId="7CB71776" w14:textId="77777777" w:rsidR="003D6FF3" w:rsidRDefault="003D6FF3" w:rsidP="00184292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Phishing</w:t>
      </w:r>
      <w:r>
        <w:t>: 9-14-17</w:t>
      </w:r>
    </w:p>
    <w:p w14:paraId="388939B5" w14:textId="77777777" w:rsidR="00C23C72" w:rsidRDefault="00C23C72" w:rsidP="00C23C72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Cyber security</w:t>
      </w:r>
      <w:r w:rsidRPr="00EF493F">
        <w:t xml:space="preserve"> </w:t>
      </w:r>
      <w:r>
        <w:t>3-28-2021</w:t>
      </w:r>
    </w:p>
    <w:p w14:paraId="170BFC96" w14:textId="6464FB6E" w:rsidR="003D6FF3" w:rsidRDefault="003D6FF3" w:rsidP="00184292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3D6FF3">
        <w:rPr>
          <w:u w:val="single"/>
        </w:rPr>
        <w:t>Information Securit</w:t>
      </w:r>
      <w:r w:rsidR="006107FC">
        <w:rPr>
          <w:u w:val="single"/>
        </w:rPr>
        <w:t>y 4-1-24</w:t>
      </w:r>
    </w:p>
    <w:p w14:paraId="25A62A8F" w14:textId="77777777" w:rsidR="003D6FF3" w:rsidRPr="003D6FF3" w:rsidRDefault="003D6FF3" w:rsidP="003D6FF3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  <w:rPr>
          <w:b/>
          <w:bCs/>
        </w:rPr>
      </w:pPr>
      <w:r>
        <w:rPr>
          <w:b/>
          <w:bCs/>
        </w:rPr>
        <w:t>Personnel, safety, harassment</w:t>
      </w:r>
    </w:p>
    <w:p w14:paraId="72BB8357" w14:textId="63059E6C" w:rsidR="00184292" w:rsidRDefault="00184292" w:rsidP="00184292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58094A">
        <w:rPr>
          <w:u w:val="single"/>
        </w:rPr>
        <w:t>Without Regard Certificate</w:t>
      </w:r>
      <w:r w:rsidR="00B52427">
        <w:t xml:space="preserve"> (on non-discrimination)</w:t>
      </w:r>
      <w:r>
        <w:t>: 11-8-11.</w:t>
      </w:r>
    </w:p>
    <w:p w14:paraId="1EAAA72E" w14:textId="77777777" w:rsidR="00184292" w:rsidRDefault="00184292" w:rsidP="00184292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C61D26">
        <w:rPr>
          <w:u w:val="single"/>
        </w:rPr>
        <w:t>Preventing Workplace Harassment</w:t>
      </w:r>
      <w:r>
        <w:t>: 6-4-2013</w:t>
      </w:r>
    </w:p>
    <w:p w14:paraId="13DC4BE2" w14:textId="77777777" w:rsidR="00F048F7" w:rsidRDefault="00F048F7" w:rsidP="003D6FF3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Environmental health and safety</w:t>
      </w:r>
      <w:r>
        <w:t>: 11-2015</w:t>
      </w:r>
    </w:p>
    <w:p w14:paraId="0557CB1D" w14:textId="77777777" w:rsidR="0070576C" w:rsidRDefault="0070576C" w:rsidP="0070576C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Cleary Act</w:t>
      </w:r>
      <w:r>
        <w:t>: 5-7-2017 (Crime reporting)</w:t>
      </w:r>
    </w:p>
    <w:p w14:paraId="1417B8E2" w14:textId="77777777" w:rsidR="0070576C" w:rsidRDefault="0070576C" w:rsidP="0070576C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Inclusive communities</w:t>
      </w:r>
      <w:r>
        <w:t>: 9-14-17</w:t>
      </w:r>
    </w:p>
    <w:p w14:paraId="6D1C630E" w14:textId="5A05757B" w:rsidR="0070576C" w:rsidRPr="0070576C" w:rsidRDefault="0070576C" w:rsidP="0058094A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Title IX</w:t>
      </w:r>
      <w:r>
        <w:t xml:space="preserve"> 9-13-19</w:t>
      </w:r>
      <w:r w:rsidRPr="00733047">
        <w:t xml:space="preserve"> </w:t>
      </w:r>
      <w:r w:rsidR="00733047">
        <w:t xml:space="preserve">  </w:t>
      </w:r>
      <w:r w:rsidR="00733047" w:rsidRPr="00733047">
        <w:t>8-29-22</w:t>
      </w:r>
      <w:r w:rsidR="00034EBB">
        <w:t xml:space="preserve">   3-26-24</w:t>
      </w:r>
    </w:p>
    <w:p w14:paraId="75110FB0" w14:textId="36085B9A" w:rsidR="00184292" w:rsidRDefault="00184292" w:rsidP="0058094A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Protection of Minors and Reporting Child Abuse</w:t>
      </w:r>
      <w:r w:rsidR="003D6FF3">
        <w:rPr>
          <w:u w:val="single"/>
        </w:rPr>
        <w:t>:</w:t>
      </w:r>
      <w:r>
        <w:t xml:space="preserve"> </w:t>
      </w:r>
      <w:r w:rsidR="0070576C">
        <w:t>9-17-2019</w:t>
      </w:r>
      <w:r w:rsidR="00A535F1">
        <w:t>, 6-27-23</w:t>
      </w:r>
      <w:r w:rsidR="00903051">
        <w:t xml:space="preserve">, </w:t>
      </w:r>
      <w:r w:rsidR="00EE3896">
        <w:t>5-21-24</w:t>
      </w:r>
    </w:p>
    <w:p w14:paraId="2A93B9AA" w14:textId="7E5317FE" w:rsidR="006B323F" w:rsidRDefault="006B323F" w:rsidP="006B323F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6B323F">
        <w:rPr>
          <w:u w:val="single"/>
        </w:rPr>
        <w:t>Drexel's Culture of Inclusion and Belonging</w:t>
      </w:r>
      <w:r w:rsidRPr="006B323F">
        <w:t xml:space="preserve"> 5-19-21</w:t>
      </w:r>
    </w:p>
    <w:p w14:paraId="029BE613" w14:textId="60812CE2" w:rsidR="00F10C14" w:rsidRDefault="00E912AA" w:rsidP="008637C2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E912AA">
        <w:rPr>
          <w:u w:val="single"/>
        </w:rPr>
        <w:t>Drexel Workplace Privacy and Confidentiality</w:t>
      </w:r>
      <w:r w:rsidRPr="00E912AA">
        <w:t xml:space="preserve"> </w:t>
      </w:r>
      <w:r w:rsidR="00F10C14">
        <w:t>9-13-22</w:t>
      </w:r>
    </w:p>
    <w:p w14:paraId="358DBB25" w14:textId="5459BA12" w:rsidR="00175063" w:rsidRDefault="00175063" w:rsidP="006B323F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175063">
        <w:rPr>
          <w:u w:val="single"/>
        </w:rPr>
        <w:lastRenderedPageBreak/>
        <w:t>Compliance at Drexel: Everyone’s Responsibility</w:t>
      </w:r>
      <w:r>
        <w:t xml:space="preserve"> </w:t>
      </w:r>
      <w:r w:rsidR="007D4058">
        <w:t>10-2-23</w:t>
      </w:r>
    </w:p>
    <w:p w14:paraId="62C4C481" w14:textId="799C41B6" w:rsidR="008637C2" w:rsidRDefault="008637C2" w:rsidP="006B323F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Active Shooter</w:t>
      </w:r>
      <w:r>
        <w:t>: 4-22-24</w:t>
      </w:r>
    </w:p>
    <w:p w14:paraId="004689CD" w14:textId="77777777" w:rsidR="000F4209" w:rsidRPr="003D6FF3" w:rsidRDefault="003D6FF3" w:rsidP="003D6FF3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  <w:rPr>
          <w:b/>
          <w:bCs/>
        </w:rPr>
      </w:pPr>
      <w:r>
        <w:rPr>
          <w:b/>
          <w:bCs/>
        </w:rPr>
        <w:t>Animal care/committee</w:t>
      </w:r>
    </w:p>
    <w:p w14:paraId="2D212530" w14:textId="77777777" w:rsidR="003D6FF3" w:rsidRDefault="003D6FF3" w:rsidP="003D6FF3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LATA Basic Animal Care</w:t>
      </w:r>
      <w:r>
        <w:t>: 3-14-2011</w:t>
      </w:r>
    </w:p>
    <w:p w14:paraId="6B9C6041" w14:textId="77777777" w:rsidR="0070576C" w:rsidRPr="00D55D9A" w:rsidRDefault="0070576C" w:rsidP="0070576C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EF23F2">
        <w:rPr>
          <w:u w:val="single"/>
        </w:rPr>
        <w:t>CITI Essentials for IACUC members</w:t>
      </w:r>
      <w:r>
        <w:t>:</w:t>
      </w:r>
      <w:r w:rsidRPr="00EF23F2">
        <w:t xml:space="preserve"> </w:t>
      </w:r>
      <w:r>
        <w:t>11-19-15</w:t>
      </w:r>
      <w:r w:rsidRPr="00D55D9A">
        <w:rPr>
          <w:u w:val="single"/>
        </w:rPr>
        <w:t xml:space="preserve"> </w:t>
      </w:r>
    </w:p>
    <w:p w14:paraId="69258037" w14:textId="5CB92767" w:rsidR="0070576C" w:rsidRDefault="0070576C" w:rsidP="003D6FF3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CITI IACUC investigators, staff, students</w:t>
      </w:r>
      <w:r>
        <w:t xml:space="preserve">: </w:t>
      </w:r>
      <w:r w:rsidR="00F95D25">
        <w:t>20</w:t>
      </w:r>
      <w:r>
        <w:t>17</w:t>
      </w:r>
      <w:r w:rsidR="00886C1C">
        <w:t>, 6-21-2020</w:t>
      </w:r>
      <w:r w:rsidR="00270235">
        <w:t xml:space="preserve">, </w:t>
      </w:r>
      <w:r w:rsidR="00F33B06">
        <w:t xml:space="preserve">5-8-23 </w:t>
      </w:r>
      <w:r w:rsidR="003C09F6">
        <w:t>(</w:t>
      </w:r>
      <w:r w:rsidR="003C09F6" w:rsidRPr="00EE21F4">
        <w:rPr>
          <w:highlight w:val="yellow"/>
        </w:rPr>
        <w:t>expires</w:t>
      </w:r>
      <w:r w:rsidR="003C09F6">
        <w:t xml:space="preserve"> </w:t>
      </w:r>
      <w:r w:rsidR="002D33E5">
        <w:t>5-8</w:t>
      </w:r>
      <w:r w:rsidR="003C09F6">
        <w:t>-2</w:t>
      </w:r>
      <w:r w:rsidR="002D33E5">
        <w:t>6</w:t>
      </w:r>
      <w:r w:rsidR="003C09F6">
        <w:t>)</w:t>
      </w:r>
    </w:p>
    <w:p w14:paraId="5EB4BFAE" w14:textId="77777777" w:rsidR="003D6FF3" w:rsidRPr="005C0925" w:rsidRDefault="003D6FF3" w:rsidP="003D6FF3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CITI Wildlife</w:t>
      </w:r>
      <w:r>
        <w:t>: 7-5-18</w:t>
      </w:r>
      <w:r w:rsidRPr="005C0925">
        <w:rPr>
          <w:u w:val="single"/>
        </w:rPr>
        <w:t xml:space="preserve"> </w:t>
      </w:r>
    </w:p>
    <w:p w14:paraId="572A6029" w14:textId="5E0F4A8E" w:rsidR="003D6FF3" w:rsidRDefault="003D6FF3" w:rsidP="006F3655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58094A">
        <w:rPr>
          <w:u w:val="single"/>
        </w:rPr>
        <w:t>Animal Care Occupational Safety</w:t>
      </w:r>
      <w:r>
        <w:t>: 1</w:t>
      </w:r>
      <w:r w:rsidR="00B1797D">
        <w:t>1-</w:t>
      </w:r>
      <w:r w:rsidR="00460EF8">
        <w:t>03</w:t>
      </w:r>
      <w:r w:rsidR="006F3655">
        <w:t>-202</w:t>
      </w:r>
      <w:r w:rsidR="00460EF8">
        <w:t>2</w:t>
      </w:r>
      <w:r>
        <w:t xml:space="preserve"> (required for IACUC inspections).</w:t>
      </w:r>
    </w:p>
    <w:p w14:paraId="0FB7D898" w14:textId="77777777" w:rsidR="00D55D9A" w:rsidRDefault="00D55D9A" w:rsidP="00D55D9A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</w:p>
    <w:p w14:paraId="1AFCEE93" w14:textId="77777777" w:rsidR="00066264" w:rsidRPr="00066264" w:rsidRDefault="00066264" w:rsidP="00B1797D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810"/>
        <w:outlineLvl w:val="0"/>
        <w:rPr>
          <w:b/>
        </w:rPr>
      </w:pPr>
      <w:r>
        <w:rPr>
          <w:b/>
        </w:rPr>
        <w:t>Research/IRB Certifications</w:t>
      </w:r>
    </w:p>
    <w:p w14:paraId="2149C4A6" w14:textId="77777777" w:rsidR="0058094A" w:rsidRDefault="0058094A" w:rsidP="0058094A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HIPAA Part I</w:t>
      </w:r>
      <w:r w:rsidRPr="0058094A">
        <w:t xml:space="preserve">: </w:t>
      </w:r>
      <w:r w:rsidR="00066264">
        <w:t xml:space="preserve">DU internal training module -- </w:t>
      </w:r>
      <w:r w:rsidR="00E10479">
        <w:t>12-19-</w:t>
      </w:r>
      <w:r w:rsidRPr="0058094A">
        <w:t>2003</w:t>
      </w:r>
      <w:r w:rsidR="00E24AED">
        <w:t xml:space="preserve"> </w:t>
      </w:r>
    </w:p>
    <w:p w14:paraId="2609CE14" w14:textId="77777777" w:rsidR="0058094A" w:rsidRDefault="0058094A" w:rsidP="0058094A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HIPAA Part II (</w:t>
      </w:r>
      <w:r w:rsidR="00583C73">
        <w:rPr>
          <w:u w:val="single"/>
        </w:rPr>
        <w:t>e-</w:t>
      </w:r>
      <w:r>
        <w:rPr>
          <w:u w:val="single"/>
        </w:rPr>
        <w:t>Security)</w:t>
      </w:r>
      <w:r>
        <w:t xml:space="preserve">: </w:t>
      </w:r>
      <w:r w:rsidR="00066264">
        <w:t>DU internal training module --</w:t>
      </w:r>
      <w:r>
        <w:t>4-11-05</w:t>
      </w:r>
    </w:p>
    <w:p w14:paraId="61338A77" w14:textId="77777777" w:rsidR="0058094A" w:rsidRDefault="00066264" w:rsidP="0058094A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066264">
        <w:rPr>
          <w:u w:val="single"/>
        </w:rPr>
        <w:t xml:space="preserve">Human Subjects Research, </w:t>
      </w:r>
      <w:r>
        <w:rPr>
          <w:u w:val="single"/>
        </w:rPr>
        <w:t>B</w:t>
      </w:r>
      <w:r w:rsidRPr="00066264">
        <w:rPr>
          <w:u w:val="single"/>
        </w:rPr>
        <w:t>asic Course</w:t>
      </w:r>
      <w:r>
        <w:t>: CITI 6-24-10</w:t>
      </w:r>
    </w:p>
    <w:p w14:paraId="1153CFB9" w14:textId="1422DE01" w:rsidR="00C61D26" w:rsidRDefault="00C61D26" w:rsidP="00C61D26">
      <w:pPr>
        <w:widowControl w:val="0"/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C61D26">
        <w:rPr>
          <w:u w:val="single"/>
        </w:rPr>
        <w:t>CITI Refresher course</w:t>
      </w:r>
      <w:r>
        <w:t>: 2013</w:t>
      </w:r>
      <w:r w:rsidR="00743033">
        <w:t xml:space="preserve">, </w:t>
      </w:r>
      <w:r w:rsidR="00F95D25">
        <w:t>201</w:t>
      </w:r>
      <w:r w:rsidR="00707C23">
        <w:t>6</w:t>
      </w:r>
      <w:r w:rsidR="00743033">
        <w:t xml:space="preserve">, </w:t>
      </w:r>
      <w:r w:rsidR="00F95D25">
        <w:t>2019, 3-29-22 (</w:t>
      </w:r>
      <w:r w:rsidR="00F95D25" w:rsidRPr="00EE21F4">
        <w:rPr>
          <w:highlight w:val="yellow"/>
        </w:rPr>
        <w:t>expires</w:t>
      </w:r>
      <w:r w:rsidR="00F95D25">
        <w:t xml:space="preserve"> 3-28-25)</w:t>
      </w:r>
    </w:p>
    <w:p w14:paraId="5754B38A" w14:textId="77777777" w:rsidR="0058094A" w:rsidRDefault="00066264" w:rsidP="0058094A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Responsible Conduct of Research</w:t>
      </w:r>
      <w:r>
        <w:t>: CITI 7-8-10</w:t>
      </w:r>
    </w:p>
    <w:p w14:paraId="67788BF9" w14:textId="77777777" w:rsidR="005966F4" w:rsidRDefault="005966F4" w:rsidP="00EF23F2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5966F4">
        <w:rPr>
          <w:u w:val="single"/>
        </w:rPr>
        <w:t>HIPAA Privacy and Security</w:t>
      </w:r>
      <w:r>
        <w:t>: 8-27-2018 Not CITI.</w:t>
      </w:r>
    </w:p>
    <w:p w14:paraId="169EBD4E" w14:textId="1710B384" w:rsidR="0070576C" w:rsidRPr="0070576C" w:rsidRDefault="00201A0E" w:rsidP="00EF23F2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CITI COI Medical COI</w:t>
      </w:r>
      <w:r>
        <w:t xml:space="preserve">: </w:t>
      </w:r>
      <w:r w:rsidR="007241FA">
        <w:t>1-30-23</w:t>
      </w:r>
      <w:r>
        <w:t xml:space="preserve"> (</w:t>
      </w:r>
      <w:r w:rsidRPr="00EE21F4">
        <w:rPr>
          <w:highlight w:val="yellow"/>
        </w:rPr>
        <w:t>expires</w:t>
      </w:r>
      <w:r>
        <w:t xml:space="preserve"> 1-30-202</w:t>
      </w:r>
      <w:r w:rsidR="007241FA">
        <w:t>7</w:t>
      </w:r>
      <w:r>
        <w:t>)</w:t>
      </w:r>
      <w:r w:rsidR="0070576C" w:rsidRPr="0070576C">
        <w:rPr>
          <w:u w:val="single"/>
        </w:rPr>
        <w:t xml:space="preserve"> </w:t>
      </w:r>
    </w:p>
    <w:p w14:paraId="62D117C0" w14:textId="039B1775" w:rsidR="00201A0E" w:rsidRDefault="0070576C" w:rsidP="00EF23F2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3D6FF3">
        <w:rPr>
          <w:u w:val="single"/>
        </w:rPr>
        <w:t>Privacy/Security (HIPS)</w:t>
      </w:r>
      <w:r>
        <w:t xml:space="preserve">: CITI  </w:t>
      </w:r>
      <w:r w:rsidR="009351B9">
        <w:t>3-18-22</w:t>
      </w:r>
      <w:r>
        <w:t xml:space="preserve"> (</w:t>
      </w:r>
      <w:r w:rsidR="00EE21F4" w:rsidRPr="00EE21F4">
        <w:rPr>
          <w:highlight w:val="yellow"/>
        </w:rPr>
        <w:t>e</w:t>
      </w:r>
      <w:r w:rsidRPr="00EE21F4">
        <w:rPr>
          <w:highlight w:val="yellow"/>
        </w:rPr>
        <w:t>xpires</w:t>
      </w:r>
      <w:r>
        <w:t xml:space="preserve"> </w:t>
      </w:r>
      <w:r w:rsidR="009351B9">
        <w:t>3-17-2025</w:t>
      </w:r>
      <w:r>
        <w:t>)</w:t>
      </w:r>
    </w:p>
    <w:p w14:paraId="0CDC3F90" w14:textId="1319AA9C" w:rsidR="00482362" w:rsidRDefault="00482362" w:rsidP="00482362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  <w:rPr>
          <w:b/>
          <w:bCs/>
        </w:rPr>
      </w:pPr>
      <w:r w:rsidRPr="00CC04B3">
        <w:t xml:space="preserve">  </w:t>
      </w:r>
      <w:r w:rsidRPr="00CC04B3">
        <w:rPr>
          <w:b/>
          <w:bCs/>
        </w:rPr>
        <w:t>Lan</w:t>
      </w:r>
      <w:r w:rsidR="00CC04B3" w:rsidRPr="00CC04B3">
        <w:rPr>
          <w:b/>
          <w:bCs/>
        </w:rPr>
        <w:t xml:space="preserve">kenau/MHLB </w:t>
      </w:r>
      <w:r w:rsidR="003702F0">
        <w:rPr>
          <w:b/>
          <w:bCs/>
        </w:rPr>
        <w:t xml:space="preserve">CITI </w:t>
      </w:r>
      <w:r w:rsidR="00CC04B3">
        <w:rPr>
          <w:b/>
          <w:bCs/>
        </w:rPr>
        <w:t>courses</w:t>
      </w:r>
    </w:p>
    <w:p w14:paraId="69DE6F4B" w14:textId="7AFB91BA" w:rsidR="00CC04B3" w:rsidRPr="008850B4" w:rsidRDefault="00AA7971" w:rsidP="00CC04B3">
      <w:pPr>
        <w:pStyle w:val="ListParagraph"/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u w:val="single"/>
        </w:rPr>
      </w:pPr>
      <w:r w:rsidRPr="00AA7971">
        <w:rPr>
          <w:u w:val="single"/>
        </w:rPr>
        <w:t>Group 1.Biomedical Research Investigators and Key Personne</w:t>
      </w:r>
      <w:r>
        <w:rPr>
          <w:u w:val="single"/>
        </w:rPr>
        <w:t>l:</w:t>
      </w:r>
      <w:r w:rsidRPr="00AA7971">
        <w:t xml:space="preserve"> 2022.11.23 </w:t>
      </w:r>
      <w:r w:rsidR="00EE21F4">
        <w:t>(</w:t>
      </w:r>
      <w:r w:rsidR="00EE21F4" w:rsidRPr="00DF7597">
        <w:rPr>
          <w:highlight w:val="yellow"/>
        </w:rPr>
        <w:t>e</w:t>
      </w:r>
      <w:r w:rsidRPr="00DF7597">
        <w:rPr>
          <w:highlight w:val="yellow"/>
        </w:rPr>
        <w:t>xp</w:t>
      </w:r>
      <w:r w:rsidR="00896C13" w:rsidRPr="00DF7597">
        <w:rPr>
          <w:highlight w:val="yellow"/>
        </w:rPr>
        <w:t>ires</w:t>
      </w:r>
      <w:r w:rsidRPr="00AA7971">
        <w:t xml:space="preserve"> 11</w:t>
      </w:r>
      <w:r w:rsidR="00DF7597">
        <w:t>-</w:t>
      </w:r>
      <w:r w:rsidRPr="00AA7971">
        <w:t>22</w:t>
      </w:r>
      <w:r w:rsidR="00DF7597">
        <w:t>-2025</w:t>
      </w:r>
      <w:r w:rsidR="00EE21F4">
        <w:t>)</w:t>
      </w:r>
    </w:p>
    <w:p w14:paraId="71CDCB73" w14:textId="236E2473" w:rsidR="008850B4" w:rsidRPr="00AA7971" w:rsidRDefault="008850B4" w:rsidP="00CC04B3">
      <w:pPr>
        <w:pStyle w:val="ListParagraph"/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u w:val="single"/>
        </w:rPr>
      </w:pPr>
      <w:r>
        <w:rPr>
          <w:u w:val="single"/>
        </w:rPr>
        <w:t>CITI Financial COI</w:t>
      </w:r>
      <w:r>
        <w:t xml:space="preserve">: 2022.11.22 </w:t>
      </w:r>
      <w:r w:rsidR="00DF7597">
        <w:t>(</w:t>
      </w:r>
      <w:r w:rsidR="00DF7597" w:rsidRPr="00F92818">
        <w:rPr>
          <w:highlight w:val="yellow"/>
        </w:rPr>
        <w:t>e</w:t>
      </w:r>
      <w:r w:rsidRPr="00F92818">
        <w:rPr>
          <w:highlight w:val="yellow"/>
        </w:rPr>
        <w:t>xpires</w:t>
      </w:r>
      <w:r>
        <w:t xml:space="preserve"> 11.22</w:t>
      </w:r>
      <w:r w:rsidR="00F92818">
        <w:t>-2026)</w:t>
      </w:r>
    </w:p>
    <w:p w14:paraId="0A89065B" w14:textId="77777777" w:rsidR="00B1797D" w:rsidRPr="00B1797D" w:rsidRDefault="00B1797D" w:rsidP="00B1797D">
      <w:pPr>
        <w:widowControl w:val="0"/>
        <w:tabs>
          <w:tab w:val="left" w:pos="-1440"/>
          <w:tab w:val="left" w:pos="-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810"/>
        <w:rPr>
          <w:b/>
          <w:bCs/>
        </w:rPr>
      </w:pPr>
      <w:r w:rsidRPr="00B1797D">
        <w:rPr>
          <w:b/>
          <w:bCs/>
        </w:rPr>
        <w:t>Other</w:t>
      </w:r>
    </w:p>
    <w:p w14:paraId="45C59039" w14:textId="77777777" w:rsidR="00B1797D" w:rsidRDefault="00B1797D" w:rsidP="00B1797D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rPr>
          <w:u w:val="single"/>
        </w:rPr>
        <w:t>Service Excellence Certificate</w:t>
      </w:r>
      <w:r>
        <w:t>: 3-30-2011</w:t>
      </w:r>
    </w:p>
    <w:p w14:paraId="473AB944" w14:textId="13AD7A15" w:rsidR="00B1797D" w:rsidRDefault="00B1797D" w:rsidP="00B1797D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184292">
        <w:rPr>
          <w:u w:val="single"/>
        </w:rPr>
        <w:t>Conflict of Interest (and code of conduct)</w:t>
      </w:r>
      <w:r>
        <w:t xml:space="preserve">: </w:t>
      </w:r>
      <w:r w:rsidR="00BA21D4">
        <w:t>10-</w:t>
      </w:r>
      <w:r w:rsidR="0085279C">
        <w:t>4-22</w:t>
      </w:r>
    </w:p>
    <w:p w14:paraId="32E24863" w14:textId="77777777" w:rsidR="0058094A" w:rsidRDefault="0058094A" w:rsidP="0058094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</w:pPr>
    </w:p>
    <w:p w14:paraId="2DFFB9E9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Military service:</w:t>
      </w:r>
      <w:r>
        <w:t xml:space="preserve"> None</w:t>
      </w:r>
    </w:p>
    <w:p w14:paraId="468BDF1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EFB093D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bookmarkStart w:id="2" w:name="Honors_and_Awards"/>
      <w:bookmarkEnd w:id="2"/>
      <w:r>
        <w:rPr>
          <w:b/>
        </w:rPr>
        <w:t>Honors and Awards</w:t>
      </w:r>
      <w:r w:rsidR="008626FF">
        <w:rPr>
          <w:b/>
        </w:rPr>
        <w:t>: Internal</w:t>
      </w:r>
    </w:p>
    <w:p w14:paraId="7F9E61B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A17B3B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1988</w:t>
      </w:r>
      <w:r>
        <w:tab/>
      </w:r>
      <w:r>
        <w:tab/>
        <w:t>"</w:t>
      </w:r>
      <w:r w:rsidRPr="007C41C8">
        <w:rPr>
          <w:b/>
        </w:rPr>
        <w:t>Special Apple Award</w:t>
      </w:r>
      <w:r>
        <w:t xml:space="preserve">" from the MCP medical school first year class. </w:t>
      </w:r>
    </w:p>
    <w:p w14:paraId="7A569EF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81E4792" w14:textId="77777777" w:rsidR="007C41C8" w:rsidRDefault="007C41C8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2001 -</w:t>
      </w:r>
      <w:r>
        <w:tab/>
      </w:r>
      <w:r>
        <w:tab/>
        <w:t xml:space="preserve">The students in the IFM and/or PIL tracks have </w:t>
      </w:r>
      <w:r w:rsidRPr="008626FF">
        <w:t>nominated me for the COM Golden Apple Award</w:t>
      </w:r>
      <w:r w:rsidRPr="008626FF">
        <w:rPr>
          <w:b/>
        </w:rPr>
        <w:t xml:space="preserve"> </w:t>
      </w:r>
      <w:r>
        <w:t>a number of times (class of 2003, 2004, 2005, 2006, 2009, 2012</w:t>
      </w:r>
      <w:r w:rsidR="00AC6B30">
        <w:t>, 2018</w:t>
      </w:r>
      <w:r w:rsidR="00274258">
        <w:t>, 2019, 2020 PIL</w:t>
      </w:r>
      <w:r w:rsidR="006A4C02">
        <w:t xml:space="preserve"> (twice!)</w:t>
      </w:r>
      <w:r w:rsidR="00274258">
        <w:t xml:space="preserve"> </w:t>
      </w:r>
      <w:r w:rsidR="006A4C02">
        <w:t>and the complete class of 2021 (the PIL/IFM division was removed)</w:t>
      </w:r>
      <w:r>
        <w:t>. I believe “nomination” requires at least two students to name you and is considered an honor in itself.</w:t>
      </w:r>
    </w:p>
    <w:p w14:paraId="6CAC8906" w14:textId="77777777" w:rsidR="009C2498" w:rsidRDefault="009C249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</w:p>
    <w:p w14:paraId="321194FB" w14:textId="77777777" w:rsidR="00EE74C9" w:rsidRDefault="009C2498" w:rsidP="00EE74C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  <w:r>
        <w:t>2008</w:t>
      </w:r>
      <w:r>
        <w:tab/>
      </w:r>
      <w:r>
        <w:tab/>
        <w:t xml:space="preserve">Elected to </w:t>
      </w:r>
      <w:r w:rsidRPr="007C41C8">
        <w:rPr>
          <w:b/>
        </w:rPr>
        <w:t>Alpha-Omega-Alpha Honor Society</w:t>
      </w:r>
      <w:r>
        <w:t xml:space="preserve"> by faculty</w:t>
      </w:r>
      <w:r w:rsidR="00CE23C4">
        <w:t>.</w:t>
      </w:r>
    </w:p>
    <w:p w14:paraId="678D26F1" w14:textId="77777777" w:rsidR="00EE74C9" w:rsidRDefault="00EE74C9" w:rsidP="00EE74C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</w:p>
    <w:p w14:paraId="2D1BC983" w14:textId="77777777" w:rsidR="00EE74C9" w:rsidRDefault="00EE74C9" w:rsidP="00EE74C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  <w:r>
        <w:t>2008</w:t>
      </w:r>
      <w:r>
        <w:tab/>
      </w:r>
      <w:r>
        <w:tab/>
        <w:t xml:space="preserve">Received the </w:t>
      </w:r>
      <w:r w:rsidRPr="007C41C8">
        <w:rPr>
          <w:b/>
        </w:rPr>
        <w:t>Angelo Pinto Basic Science Educator Award</w:t>
      </w:r>
      <w:r w:rsidR="00CE23C4">
        <w:t>.</w:t>
      </w:r>
    </w:p>
    <w:p w14:paraId="1E0E77E4" w14:textId="77777777" w:rsidR="004E14AD" w:rsidRDefault="004E14AD" w:rsidP="00EE74C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</w:p>
    <w:p w14:paraId="2C1A1C61" w14:textId="77777777" w:rsidR="004E14AD" w:rsidRDefault="004E14AD" w:rsidP="00EE74C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  <w:r>
        <w:t>2009</w:t>
      </w:r>
      <w:r>
        <w:tab/>
      </w:r>
      <w:r>
        <w:tab/>
        <w:t>Nominated for Hygeia Award in the School of Public Health.</w:t>
      </w:r>
    </w:p>
    <w:p w14:paraId="00BF71B6" w14:textId="77777777" w:rsidR="007C41C8" w:rsidRDefault="007C41C8" w:rsidP="00623B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</w:p>
    <w:p w14:paraId="4B79F6A2" w14:textId="77777777" w:rsidR="007C41C8" w:rsidRDefault="007C41C8" w:rsidP="00623B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  <w:r>
        <w:t>2011</w:t>
      </w:r>
      <w:r>
        <w:tab/>
      </w:r>
      <w:r>
        <w:tab/>
      </w:r>
      <w:r w:rsidRPr="007C41C8">
        <w:rPr>
          <w:b/>
        </w:rPr>
        <w:t>Golden Apple Award</w:t>
      </w:r>
      <w:r w:rsidR="001E2B76" w:rsidRPr="001E2B76">
        <w:t xml:space="preserve"> </w:t>
      </w:r>
      <w:r w:rsidR="001E2B76">
        <w:t>from the Drexel SPH class of 2011</w:t>
      </w:r>
      <w:r>
        <w:t>.</w:t>
      </w:r>
    </w:p>
    <w:p w14:paraId="20F78271" w14:textId="77777777" w:rsidR="007C41C8" w:rsidRDefault="007C41C8" w:rsidP="00623B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</w:p>
    <w:p w14:paraId="5253E2F8" w14:textId="77777777" w:rsidR="00260F30" w:rsidRDefault="00260F30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2013</w:t>
      </w:r>
      <w:r>
        <w:tab/>
      </w:r>
      <w:r>
        <w:tab/>
      </w:r>
      <w:r w:rsidRPr="00260F30">
        <w:rPr>
          <w:b/>
        </w:rPr>
        <w:t>Excellence in Teaching Award</w:t>
      </w:r>
      <w:r>
        <w:t xml:space="preserve"> from the residents in the Drexel Family Medicine residency.</w:t>
      </w:r>
    </w:p>
    <w:p w14:paraId="77372D97" w14:textId="77777777" w:rsidR="00274258" w:rsidRDefault="00274258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1ADCF078" w14:textId="77777777" w:rsidR="00274258" w:rsidRDefault="00274258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bookmarkStart w:id="3" w:name="_Hlk66613969"/>
      <w:bookmarkStart w:id="4" w:name="_Hlk536039238"/>
      <w:r>
        <w:t>2017</w:t>
      </w:r>
      <w:r>
        <w:tab/>
      </w:r>
      <w:r>
        <w:tab/>
      </w:r>
      <w:r>
        <w:rPr>
          <w:b/>
        </w:rPr>
        <w:t>Golden Apple Award</w:t>
      </w:r>
      <w:r>
        <w:t xml:space="preserve"> from the first year IFM students in the medical school. </w:t>
      </w:r>
      <w:bookmarkEnd w:id="3"/>
      <w:r>
        <w:t>That same cycle I was nominated by the second year IFM and first year PIL classes.</w:t>
      </w:r>
    </w:p>
    <w:p w14:paraId="2901F3C0" w14:textId="77777777" w:rsidR="00F34B38" w:rsidRPr="00274258" w:rsidRDefault="00F34B38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bookmarkEnd w:id="4"/>
    <w:p w14:paraId="4AF0E384" w14:textId="77777777" w:rsidR="008626FF" w:rsidRDefault="00F34B38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</w:t>
      </w:r>
      <w:r w:rsidR="005A39E0">
        <w:t>8</w:t>
      </w:r>
      <w:r>
        <w:tab/>
      </w:r>
      <w:r>
        <w:tab/>
      </w:r>
      <w:r w:rsidR="00706490" w:rsidRPr="00B84309">
        <w:rPr>
          <w:bCs/>
        </w:rPr>
        <w:t>Nominated for</w:t>
      </w:r>
      <w:r w:rsidR="00706490" w:rsidRPr="00B84309">
        <w:t xml:space="preserve"> </w:t>
      </w:r>
      <w:r w:rsidRPr="00B84309">
        <w:t>Golden Apple Award</w:t>
      </w:r>
      <w:r>
        <w:t xml:space="preserve"> from the first year students in the medical school</w:t>
      </w:r>
      <w:r w:rsidR="00706490">
        <w:t xml:space="preserve"> (for Frontiers)</w:t>
      </w:r>
      <w:r>
        <w:t>.</w:t>
      </w:r>
    </w:p>
    <w:p w14:paraId="165525D5" w14:textId="77777777" w:rsidR="00126DDD" w:rsidRDefault="00126DDD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5B991EEA" w14:textId="721779AD" w:rsidR="00126DDD" w:rsidRDefault="00126DDD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2021</w:t>
      </w:r>
      <w:r>
        <w:tab/>
      </w:r>
      <w:r>
        <w:tab/>
      </w:r>
      <w:r w:rsidR="00B82D79">
        <w:rPr>
          <w:b/>
        </w:rPr>
        <w:t>Golden Apple Award</w:t>
      </w:r>
      <w:r w:rsidR="00B82D79">
        <w:t xml:space="preserve"> from the first year students in the medical school.</w:t>
      </w:r>
    </w:p>
    <w:p w14:paraId="09A3C6A1" w14:textId="6B07CDCD" w:rsidR="005A6ACC" w:rsidRDefault="005A6ACC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187C5936" w14:textId="77A3B88A" w:rsidR="005A6ACC" w:rsidRDefault="005A6ACC" w:rsidP="005A6AC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2022</w:t>
      </w:r>
      <w:r>
        <w:tab/>
      </w:r>
      <w:r>
        <w:tab/>
      </w:r>
      <w:r>
        <w:rPr>
          <w:b/>
        </w:rPr>
        <w:t>Golden Apple Award</w:t>
      </w:r>
      <w:r>
        <w:t xml:space="preserve"> from the first year students in the medical school.</w:t>
      </w:r>
    </w:p>
    <w:p w14:paraId="4006D674" w14:textId="77777777" w:rsidR="00AC46B2" w:rsidRDefault="00AC46B2" w:rsidP="005A6AC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5E525ACF" w14:textId="4F6B5EC1" w:rsidR="00AC46B2" w:rsidRDefault="00AC46B2" w:rsidP="00AC46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2024</w:t>
      </w:r>
      <w:r>
        <w:tab/>
      </w:r>
      <w:r>
        <w:tab/>
      </w:r>
      <w:r>
        <w:rPr>
          <w:b/>
        </w:rPr>
        <w:t>Golden Apple Award</w:t>
      </w:r>
      <w:r>
        <w:t xml:space="preserve"> from the first year students in the medical school.</w:t>
      </w:r>
    </w:p>
    <w:p w14:paraId="1C43DC3D" w14:textId="77777777" w:rsidR="00F34B38" w:rsidRDefault="00F34B38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7264D2D8" w14:textId="77777777" w:rsidR="008626FF" w:rsidRDefault="008626FF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Honors and Awards: External</w:t>
      </w:r>
    </w:p>
    <w:p w14:paraId="20F99BA3" w14:textId="77777777" w:rsidR="008626FF" w:rsidRPr="00C83EAE" w:rsidRDefault="008626FF" w:rsidP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22D476BC" w14:textId="77777777" w:rsidR="008626FF" w:rsidRDefault="008626FF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1994</w:t>
      </w:r>
      <w:r>
        <w:tab/>
      </w:r>
      <w:r>
        <w:tab/>
        <w:t>Commendation from Annals of Internal Medicine for having performed reviewer services in the top 10% for quality.</w:t>
      </w:r>
    </w:p>
    <w:p w14:paraId="4BDBDED1" w14:textId="77777777" w:rsidR="008626FF" w:rsidRDefault="008626FF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4CFFCD91" w14:textId="77777777" w:rsidR="008626FF" w:rsidRDefault="008626FF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2011</w:t>
      </w:r>
      <w:r>
        <w:tab/>
      </w:r>
      <w:r>
        <w:tab/>
      </w:r>
      <w:r>
        <w:rPr>
          <w:b/>
        </w:rPr>
        <w:t>Distinguished Service Award</w:t>
      </w:r>
      <w:r w:rsidRPr="001E2B76">
        <w:t xml:space="preserve"> </w:t>
      </w:r>
      <w:r>
        <w:t>from the Section on Teaching of Statistics in the Health Sciences in the American Statistical Association</w:t>
      </w:r>
      <w:r>
        <w:rPr>
          <w:b/>
        </w:rPr>
        <w:t>.</w:t>
      </w:r>
      <w:r>
        <w:t xml:space="preserve"> </w:t>
      </w:r>
    </w:p>
    <w:p w14:paraId="0C7E251F" w14:textId="77777777" w:rsidR="00B84309" w:rsidRDefault="00B84309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5E62C9E3" w14:textId="77777777" w:rsidR="00DB4AC4" w:rsidRDefault="00DB4AC4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2017</w:t>
      </w:r>
      <w:r>
        <w:tab/>
      </w:r>
      <w:r>
        <w:tab/>
      </w:r>
      <w:r w:rsidR="003F2A3A">
        <w:t>Commendation from Pain for being in the top 5 f review</w:t>
      </w:r>
      <w:r w:rsidR="00440551">
        <w:t>er</w:t>
      </w:r>
      <w:r w:rsidR="003F2A3A">
        <w:t>s.</w:t>
      </w:r>
    </w:p>
    <w:p w14:paraId="0EE7E914" w14:textId="77777777" w:rsidR="00B96765" w:rsidRDefault="00B96765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71E54F0C" w14:textId="77777777" w:rsidR="00B96765" w:rsidRPr="00B96765" w:rsidRDefault="00B96765" w:rsidP="008626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2021</w:t>
      </w:r>
      <w:r>
        <w:tab/>
      </w:r>
      <w:r>
        <w:tab/>
      </w:r>
      <w:r>
        <w:rPr>
          <w:b/>
          <w:bCs/>
        </w:rPr>
        <w:t>Distinguished Service Award</w:t>
      </w:r>
      <w:r>
        <w:t xml:space="preserve"> from the League of Women Voters of New Jersey. This is not profession-related. The League is my main social activist organization.</w:t>
      </w:r>
    </w:p>
    <w:p w14:paraId="051674B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987BBE3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 xml:space="preserve">Membership and offices in </w:t>
      </w:r>
      <w:bookmarkStart w:id="5" w:name="professional_societies"/>
      <w:bookmarkEnd w:id="5"/>
      <w:r>
        <w:rPr>
          <w:b/>
        </w:rPr>
        <w:t>professional societies</w:t>
      </w:r>
    </w:p>
    <w:p w14:paraId="773FCA8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5499FC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1991-</w:t>
      </w:r>
      <w:r>
        <w:tab/>
      </w:r>
      <w:r>
        <w:tab/>
        <w:t xml:space="preserve">Member, </w:t>
      </w:r>
      <w:r w:rsidRPr="003F2A3A">
        <w:rPr>
          <w:b/>
        </w:rPr>
        <w:t>American Statistical Association</w:t>
      </w:r>
      <w:r>
        <w:t>.</w:t>
      </w:r>
    </w:p>
    <w:p w14:paraId="5484073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816767D" w14:textId="77777777" w:rsidR="003423B4" w:rsidRPr="00061BD5" w:rsidRDefault="003423B4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>
        <w:tab/>
        <w:t>1999-2004</w:t>
      </w:r>
      <w:r>
        <w:tab/>
        <w:t xml:space="preserve">Member, ASA </w:t>
      </w:r>
      <w:r w:rsidRPr="003F2A3A">
        <w:rPr>
          <w:b/>
        </w:rPr>
        <w:t>Committee on Human Rights and Scientific Freedom</w:t>
      </w:r>
      <w:r>
        <w:t>.</w:t>
      </w:r>
      <w:r w:rsidR="00061BD5">
        <w:t xml:space="preserve"> </w:t>
      </w:r>
    </w:p>
    <w:p w14:paraId="40CC969E" w14:textId="77777777" w:rsidR="003423B4" w:rsidRDefault="003423B4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</w:p>
    <w:p w14:paraId="03BAF2E2" w14:textId="77777777" w:rsidR="00AF2A59" w:rsidRDefault="003423B4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</w:pPr>
      <w:r>
        <w:t>1995-</w:t>
      </w:r>
      <w:r>
        <w:tab/>
      </w:r>
      <w:r>
        <w:tab/>
        <w:t xml:space="preserve">Member, ASA </w:t>
      </w:r>
      <w:r w:rsidRPr="003F2A3A">
        <w:rPr>
          <w:b/>
        </w:rPr>
        <w:t>Section on Teaching Statistics in the Health Sciences</w:t>
      </w:r>
      <w:r>
        <w:t xml:space="preserve">. </w:t>
      </w:r>
      <w:r>
        <w:rPr>
          <w:u w:val="single"/>
        </w:rPr>
        <w:t>Newsletter editor</w:t>
      </w:r>
      <w:r>
        <w:t xml:space="preserve"> 2005-</w:t>
      </w:r>
      <w:r w:rsidR="00C007BE">
        <w:t xml:space="preserve"> 2016</w:t>
      </w:r>
      <w:r>
        <w:t xml:space="preserve">. </w:t>
      </w:r>
      <w:r w:rsidR="00AF2A59">
        <w:t>(</w:t>
      </w:r>
      <w:hyperlink r:id="rId13" w:history="1">
        <w:r w:rsidR="00AF2A59" w:rsidRPr="00323AD3">
          <w:rPr>
            <w:rStyle w:val="Hyperlink"/>
          </w:rPr>
          <w:t>http://community.amstat.org/TSHS/announcements/newsletters</w:t>
        </w:r>
      </w:hyperlink>
      <w:r w:rsidR="00AF2A59">
        <w:t>).</w:t>
      </w:r>
      <w:r w:rsidR="00707C23">
        <w:t xml:space="preserve"> </w:t>
      </w:r>
      <w:r w:rsidR="00707C23">
        <w:rPr>
          <w:u w:val="single"/>
        </w:rPr>
        <w:t>Webmaster</w:t>
      </w:r>
      <w:r w:rsidR="00707C23">
        <w:rPr>
          <w:b/>
          <w:u w:val="single"/>
        </w:rPr>
        <w:t xml:space="preserve"> </w:t>
      </w:r>
      <w:r w:rsidR="00707C23" w:rsidRPr="00707C23">
        <w:t>2016-.</w:t>
      </w:r>
    </w:p>
    <w:p w14:paraId="36048685" w14:textId="77777777" w:rsidR="00B82D79" w:rsidRDefault="00B82D79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</w:pPr>
    </w:p>
    <w:p w14:paraId="66A95B8E" w14:textId="59A56D60" w:rsidR="00C13DF6" w:rsidRPr="00C13DF6" w:rsidRDefault="00C13DF6" w:rsidP="00B82D7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2013 -</w:t>
      </w:r>
      <w:r>
        <w:tab/>
      </w:r>
      <w:r>
        <w:tab/>
        <w:t xml:space="preserve">Member, ASA </w:t>
      </w:r>
      <w:r w:rsidRPr="00C13DF6">
        <w:rPr>
          <w:bCs/>
        </w:rPr>
        <w:t xml:space="preserve">Section on Teaching Statistics in the Health Sciences </w:t>
      </w:r>
      <w:r w:rsidRPr="00C13DF6">
        <w:rPr>
          <w:b/>
          <w:bCs/>
        </w:rPr>
        <w:t>Resources Portal Board</w:t>
      </w:r>
      <w:r>
        <w:rPr>
          <w:b/>
          <w:bCs/>
        </w:rPr>
        <w:t>.</w:t>
      </w:r>
      <w:r>
        <w:t xml:space="preserve"> </w:t>
      </w:r>
      <w:r w:rsidR="00C26CBA">
        <w:t>I</w:t>
      </w:r>
      <w:r w:rsidR="00D442E7">
        <w:t xml:space="preserve"> joined fairly early in the board's history and helped think through and develop the Resources Portal, as well as later reviewing a number of proposed entries to it (and successfully submitting one of </w:t>
      </w:r>
      <w:r w:rsidR="00BD1EC3">
        <w:t xml:space="preserve">my </w:t>
      </w:r>
      <w:r w:rsidR="00D442E7">
        <w:t>own).</w:t>
      </w:r>
    </w:p>
    <w:p w14:paraId="0A2A3C1E" w14:textId="77777777" w:rsidR="00C13DF6" w:rsidRDefault="00C13DF6" w:rsidP="00B82D7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11510319" w14:textId="77777777" w:rsidR="00B82D79" w:rsidRPr="00302388" w:rsidRDefault="00B82D79" w:rsidP="00B82D7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  <w:rPr>
          <w:u w:val="single"/>
        </w:rPr>
      </w:pPr>
      <w:r>
        <w:t>2004-</w:t>
      </w:r>
      <w:r>
        <w:tab/>
      </w:r>
      <w:r>
        <w:tab/>
        <w:t xml:space="preserve">"Friend" of the ASA </w:t>
      </w:r>
      <w:r w:rsidRPr="003F2A3A">
        <w:rPr>
          <w:b/>
        </w:rPr>
        <w:t>Committee on Human Rights and Scientific Freedom</w:t>
      </w:r>
      <w:r>
        <w:t>.</w:t>
      </w:r>
      <w:r w:rsidRPr="00B82D79">
        <w:t xml:space="preserve"> </w:t>
      </w:r>
      <w:r>
        <w:rPr>
          <w:u w:val="single"/>
        </w:rPr>
        <w:t>Webmaster</w:t>
      </w:r>
      <w:r>
        <w:t xml:space="preserve"> 2013-  (</w:t>
      </w:r>
      <w:hyperlink r:id="rId14" w:history="1">
        <w:r w:rsidRPr="00323AD3">
          <w:rPr>
            <w:rStyle w:val="Hyperlink"/>
          </w:rPr>
          <w:t>http://community.amstat.org/CSFHR/Home/</w:t>
        </w:r>
      </w:hyperlink>
      <w:r>
        <w:t>) .</w:t>
      </w:r>
    </w:p>
    <w:p w14:paraId="6BF09266" w14:textId="77777777" w:rsidR="00B82D79" w:rsidRPr="00707C23" w:rsidRDefault="00B82D79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b/>
          <w:u w:val="single"/>
        </w:rPr>
      </w:pPr>
    </w:p>
    <w:p w14:paraId="072D355D" w14:textId="77777777" w:rsidR="004E14AD" w:rsidRDefault="004E14AD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</w:pPr>
    </w:p>
    <w:p w14:paraId="6C64F03F" w14:textId="77777777" w:rsidR="005117AC" w:rsidRDefault="005117AC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</w:pPr>
      <w:r>
        <w:t>2005-</w:t>
      </w:r>
      <w:r w:rsidR="00EF23F2">
        <w:t>2011</w:t>
      </w:r>
      <w:r>
        <w:tab/>
        <w:t xml:space="preserve">Member, ASA </w:t>
      </w:r>
      <w:r w:rsidR="00EF23F2" w:rsidRPr="003F2A3A">
        <w:rPr>
          <w:b/>
        </w:rPr>
        <w:t xml:space="preserve">Special </w:t>
      </w:r>
      <w:r w:rsidRPr="003F2A3A">
        <w:rPr>
          <w:b/>
        </w:rPr>
        <w:t xml:space="preserve"> </w:t>
      </w:r>
      <w:r w:rsidR="00EF23F2" w:rsidRPr="003F2A3A">
        <w:rPr>
          <w:b/>
        </w:rPr>
        <w:t xml:space="preserve">Interest Group </w:t>
      </w:r>
      <w:r w:rsidRPr="003F2A3A">
        <w:rPr>
          <w:b/>
        </w:rPr>
        <w:t>on Volunteerism</w:t>
      </w:r>
      <w:r>
        <w:t>.</w:t>
      </w:r>
      <w:r w:rsidR="00EF23F2">
        <w:t xml:space="preserve"> (This group merged into Statistics Without Borders around 2011).</w:t>
      </w:r>
    </w:p>
    <w:p w14:paraId="77619B51" w14:textId="77777777" w:rsidR="00771862" w:rsidRDefault="00771862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</w:pPr>
    </w:p>
    <w:p w14:paraId="76906B22" w14:textId="685660C1" w:rsidR="00771862" w:rsidRPr="00A66739" w:rsidRDefault="00771862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</w:pPr>
      <w:r>
        <w:t>2010-</w:t>
      </w:r>
      <w:r>
        <w:tab/>
      </w:r>
      <w:r>
        <w:tab/>
        <w:t xml:space="preserve">Member, ASA </w:t>
      </w:r>
      <w:r w:rsidR="003F2A3A">
        <w:t xml:space="preserve">Outreach </w:t>
      </w:r>
      <w:r>
        <w:t xml:space="preserve">group </w:t>
      </w:r>
      <w:r w:rsidRPr="003F2A3A">
        <w:rPr>
          <w:b/>
        </w:rPr>
        <w:t>Statistics Without Borders</w:t>
      </w:r>
      <w:r w:rsidR="00AF2A59">
        <w:t xml:space="preserve">. I've helped on </w:t>
      </w:r>
      <w:r w:rsidR="00260F30">
        <w:t>three</w:t>
      </w:r>
      <w:r w:rsidR="00AF2A59">
        <w:t xml:space="preserve"> projects and done administrative tasks l</w:t>
      </w:r>
      <w:r w:rsidR="00C007BE">
        <w:t>ike helping create a SWB survey and serving on the QA team.</w:t>
      </w:r>
      <w:r w:rsidR="00D55D9A">
        <w:t xml:space="preserve"> </w:t>
      </w:r>
      <w:r w:rsidR="00B84309">
        <w:t xml:space="preserve">Currently Vice Chair of the QA committee. </w:t>
      </w:r>
      <w:r w:rsidR="00D55D9A">
        <w:t xml:space="preserve">I gave a talk on SWB by invitation to the local ASA chapter, and </w:t>
      </w:r>
      <w:r w:rsidR="00EF1684">
        <w:t>repeated it</w:t>
      </w:r>
      <w:r w:rsidR="00D55D9A">
        <w:t xml:space="preserve"> </w:t>
      </w:r>
      <w:r w:rsidR="00EF1684">
        <w:t xml:space="preserve">for </w:t>
      </w:r>
      <w:r w:rsidR="00D55D9A">
        <w:t>our SPH Epi/Bio department in Oct 2017.</w:t>
      </w:r>
      <w:r w:rsidR="00A66739" w:rsidRPr="00A66739">
        <w:t xml:space="preserve"> I have, as of </w:t>
      </w:r>
      <w:r w:rsidR="00A66739" w:rsidRPr="00A66739">
        <w:lastRenderedPageBreak/>
        <w:t>spring 2022 also taken on a role with the Operations team at SWB, mostly figuring out the tricks of the new web site and helping members with issues they encounter.</w:t>
      </w:r>
    </w:p>
    <w:p w14:paraId="1D6AE92C" w14:textId="77777777" w:rsidR="00220A5F" w:rsidRDefault="00220A5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97FED2A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bookmarkStart w:id="6" w:name="Institutional_committees"/>
      <w:bookmarkEnd w:id="6"/>
      <w:r>
        <w:rPr>
          <w:b/>
        </w:rPr>
        <w:t>Institutional committee and administrative service</w:t>
      </w:r>
    </w:p>
    <w:p w14:paraId="2BBA363B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1BF4456" w14:textId="77777777" w:rsidR="003423B4" w:rsidRDefault="003423B4">
      <w:pPr>
        <w:pStyle w:val="BodyTextIndent2"/>
      </w:pPr>
      <w:r>
        <w:t>Note that in all cases, Drexel committees were MCP Hahnemann (and sometimes Allegheny University) committees before various institutional changes.</w:t>
      </w:r>
    </w:p>
    <w:p w14:paraId="41AD54F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i/>
        </w:rPr>
      </w:pPr>
      <w:bookmarkStart w:id="7" w:name="Current_committees"/>
      <w:bookmarkEnd w:id="7"/>
    </w:p>
    <w:p w14:paraId="31A214CD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  <w:i/>
        </w:rPr>
        <w:t>Current committees</w:t>
      </w:r>
    </w:p>
    <w:p w14:paraId="3204BA5D" w14:textId="22367CE6" w:rsidR="003423B4" w:rsidRDefault="003423B4" w:rsidP="00260F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1995</w:t>
      </w:r>
      <w:r w:rsidR="00AF2A59">
        <w:t xml:space="preserve"> </w:t>
      </w:r>
      <w:r>
        <w:t>-</w:t>
      </w:r>
      <w:r>
        <w:tab/>
      </w:r>
      <w:r>
        <w:tab/>
      </w:r>
      <w:r>
        <w:rPr>
          <w:b/>
        </w:rPr>
        <w:t>University</w:t>
      </w:r>
      <w:r>
        <w:t xml:space="preserve">: Statistician for and Member, </w:t>
      </w:r>
      <w:r>
        <w:rPr>
          <w:u w:val="single"/>
        </w:rPr>
        <w:t>Institutional Animal Care and Use Committee</w:t>
      </w:r>
      <w:r>
        <w:t xml:space="preserve"> (IACUC), Drexel University.</w:t>
      </w:r>
      <w:r w:rsidR="00B61876">
        <w:t xml:space="preserve"> As statistician I look at all 5-10 monthly protocols from a numbers perspective both during pre-review and full review.</w:t>
      </w:r>
      <w:r w:rsidR="00260F30">
        <w:t xml:space="preserve"> I also participate in twice-yearly facility inspections and other tasks.</w:t>
      </w:r>
      <w:r w:rsidR="00FA2FEF">
        <w:t xml:space="preserve"> Current term ends 3-10-2027</w:t>
      </w:r>
    </w:p>
    <w:p w14:paraId="7A6E5CF8" w14:textId="77777777" w:rsidR="00260F30" w:rsidRDefault="00260F30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6F1987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1995 -</w:t>
      </w:r>
      <w:r>
        <w:tab/>
      </w:r>
      <w:r>
        <w:tab/>
      </w:r>
      <w:r>
        <w:rPr>
          <w:b/>
        </w:rPr>
        <w:t>COM</w:t>
      </w:r>
      <w:r>
        <w:t xml:space="preserve">: Member, </w:t>
      </w:r>
      <w:r>
        <w:rPr>
          <w:u w:val="single"/>
        </w:rPr>
        <w:t>First and Second Year Subcommittee of the Educational Coordinating Committee</w:t>
      </w:r>
      <w:r>
        <w:t>, Drexel University College of Medicine.</w:t>
      </w:r>
      <w:r w:rsidR="00EF1684">
        <w:t xml:space="preserve"> This has now become the "Phase 1 committee" using our new terminology.</w:t>
      </w:r>
    </w:p>
    <w:p w14:paraId="369C80D6" w14:textId="77777777" w:rsidR="007E45D5" w:rsidRDefault="007E45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2D076656" w14:textId="2E6EE202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1998</w:t>
      </w:r>
      <w:r w:rsidR="00AF2A59">
        <w:t xml:space="preserve"> </w:t>
      </w:r>
      <w:r>
        <w:t>-</w:t>
      </w:r>
      <w:r>
        <w:tab/>
      </w:r>
      <w:r>
        <w:tab/>
      </w:r>
      <w:r>
        <w:rPr>
          <w:b/>
        </w:rPr>
        <w:t xml:space="preserve">COM: </w:t>
      </w:r>
      <w:r>
        <w:t xml:space="preserve">Member, </w:t>
      </w:r>
      <w:r>
        <w:rPr>
          <w:u w:val="single"/>
        </w:rPr>
        <w:t>Pre-clinical Promotions Committee</w:t>
      </w:r>
      <w:r>
        <w:t>, Drexel University College of Medicine (</w:t>
      </w:r>
      <w:r w:rsidRPr="00B64554">
        <w:rPr>
          <w:b/>
          <w:u w:val="single"/>
        </w:rPr>
        <w:t>Chair</w:t>
      </w:r>
      <w:r w:rsidRPr="00361E1A">
        <w:t xml:space="preserve"> 2002-2004, </w:t>
      </w:r>
      <w:r w:rsidR="00361E1A" w:rsidRPr="00361E1A">
        <w:t>2010-2012</w:t>
      </w:r>
      <w:r w:rsidR="0058094A">
        <w:t xml:space="preserve">, </w:t>
      </w:r>
      <w:r>
        <w:t>and at various points in the past).</w:t>
      </w:r>
      <w:r w:rsidR="000F4209">
        <w:t xml:space="preserve"> </w:t>
      </w:r>
      <w:r w:rsidR="00EF1684">
        <w:t>Elected as a non course director member in fall 2017</w:t>
      </w:r>
      <w:r w:rsidR="00023579">
        <w:t xml:space="preserve"> (through August 2021</w:t>
      </w:r>
      <w:r w:rsidR="00485698">
        <w:t>, reelected for another term at that time</w:t>
      </w:r>
      <w:r w:rsidR="00023579">
        <w:t>)</w:t>
      </w:r>
      <w:r w:rsidR="00EF1684">
        <w:t>.</w:t>
      </w:r>
      <w:bookmarkStart w:id="8" w:name="_Hlk115179401"/>
      <w:r w:rsidR="00EF1684">
        <w:t xml:space="preserve"> </w:t>
      </w:r>
      <w:r w:rsidR="00BA3DC1">
        <w:t>I serve as unofficial secretary, taking the minutes at most meetings (for a number of years).</w:t>
      </w:r>
      <w:bookmarkEnd w:id="8"/>
    </w:p>
    <w:p w14:paraId="0FEDCDDB" w14:textId="77777777" w:rsidR="00B61876" w:rsidRDefault="00B6187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0B3D6365" w14:textId="77777777" w:rsidR="000F4209" w:rsidRDefault="000F420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  <w:rPr>
          <w:u w:val="single"/>
        </w:rPr>
      </w:pPr>
      <w:bookmarkStart w:id="9" w:name="OLE_LINK1"/>
      <w:r>
        <w:t>2017 -</w:t>
      </w:r>
      <w:r>
        <w:tab/>
      </w:r>
      <w:r>
        <w:tab/>
      </w:r>
      <w:r>
        <w:rPr>
          <w:b/>
        </w:rPr>
        <w:t>SPH</w:t>
      </w:r>
      <w:r>
        <w:t xml:space="preserve">: Member, </w:t>
      </w:r>
      <w:r w:rsidRPr="00EF1684">
        <w:rPr>
          <w:u w:val="single"/>
        </w:rPr>
        <w:t>Epidemiology/Biostatistics Department Curriculum Committee</w:t>
      </w:r>
    </w:p>
    <w:p w14:paraId="4D1ACC91" w14:textId="77777777" w:rsidR="0022455A" w:rsidRDefault="0022455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bookmarkEnd w:id="9"/>
    <w:p w14:paraId="6745854F" w14:textId="77777777" w:rsidR="0028430D" w:rsidRPr="00F9190A" w:rsidRDefault="0028430D" w:rsidP="0028430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/>
      </w:pPr>
      <w:r>
        <w:t xml:space="preserve">2023 - </w:t>
      </w:r>
      <w:r>
        <w:tab/>
      </w:r>
      <w:r>
        <w:tab/>
      </w:r>
      <w:r w:rsidRPr="0028430D">
        <w:rPr>
          <w:b/>
          <w:bCs/>
        </w:rPr>
        <w:t>SPH</w:t>
      </w:r>
      <w:r w:rsidRPr="0028430D">
        <w:t xml:space="preserve">: Member, </w:t>
      </w:r>
      <w:r w:rsidRPr="0028430D">
        <w:rPr>
          <w:u w:val="single"/>
        </w:rPr>
        <w:t>Executive Committee of the Faculty</w:t>
      </w:r>
      <w:r w:rsidRPr="0028430D">
        <w:t>.</w:t>
      </w:r>
    </w:p>
    <w:p w14:paraId="1826BD55" w14:textId="77777777" w:rsidR="002D6E93" w:rsidRDefault="002D6E9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13A1383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t xml:space="preserve">   </w:t>
      </w:r>
      <w:bookmarkStart w:id="10" w:name="Previous_committees"/>
      <w:bookmarkEnd w:id="10"/>
      <w:r>
        <w:rPr>
          <w:b/>
          <w:i/>
        </w:rPr>
        <w:t>Previous committees</w:t>
      </w:r>
    </w:p>
    <w:p w14:paraId="4C0B53D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99B60D9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1988-1992</w:t>
      </w:r>
      <w:r>
        <w:tab/>
        <w:t>Member, Education Research Grants Committee, MCP.</w:t>
      </w:r>
    </w:p>
    <w:p w14:paraId="08DF629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CD5003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1991-1992</w:t>
      </w:r>
      <w:r>
        <w:tab/>
        <w:t>Member, Student Advisory Committee, MCP.</w:t>
      </w:r>
    </w:p>
    <w:p w14:paraId="1275DF8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F0DE61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1991-1993</w:t>
      </w:r>
      <w:r>
        <w:tab/>
      </w:r>
      <w:r w:rsidRPr="00843787">
        <w:rPr>
          <w:b/>
          <w:u w:val="single"/>
        </w:rPr>
        <w:t>Chair</w:t>
      </w:r>
      <w:r>
        <w:t>, Basic Sciences Subcommittee of the Curriculum Comm., MCP Hahnemann School of Medicine</w:t>
      </w:r>
    </w:p>
    <w:p w14:paraId="6340A6D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24E7A6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1989-1994</w:t>
      </w:r>
      <w:r>
        <w:tab/>
        <w:t>Member, Computer Committee, MCP Hahnemann School of Medicine</w:t>
      </w:r>
    </w:p>
    <w:p w14:paraId="57BB710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CEBF3A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1990-1994</w:t>
      </w:r>
      <w:r>
        <w:tab/>
        <w:t>Member, Library Committee (Chair, 1991-1992), MCP Hahnemann School of Medicine</w:t>
      </w:r>
    </w:p>
    <w:p w14:paraId="12F047C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6FDA66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1993-1994</w:t>
      </w:r>
      <w:r>
        <w:tab/>
      </w:r>
      <w:r w:rsidRPr="00843787">
        <w:rPr>
          <w:b/>
          <w:u w:val="single"/>
        </w:rPr>
        <w:t>Chair</w:t>
      </w:r>
      <w:r>
        <w:t>, Curriculum Committee, MCP Hahnemann School of Medicine</w:t>
      </w:r>
    </w:p>
    <w:p w14:paraId="6BE4CD5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3A5CD2F" w14:textId="77777777" w:rsidR="004E14AD" w:rsidRDefault="004E14A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ABD4A6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1993-1994</w:t>
      </w:r>
      <w:r>
        <w:tab/>
        <w:t>Member, AHERF Delaware Valley Task Force, MCP Hahnemann School of Medicine</w:t>
      </w:r>
    </w:p>
    <w:p w14:paraId="5ADD4D4E" w14:textId="77777777" w:rsidR="009E38E4" w:rsidRDefault="009E38E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6EB800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1994-1996</w:t>
      </w:r>
      <w:r>
        <w:tab/>
        <w:t>Member, Academic Informatics Committee, MCP Hahnemann School of Medicine</w:t>
      </w:r>
    </w:p>
    <w:p w14:paraId="439B6C74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C9C64C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lastRenderedPageBreak/>
        <w:t>1994-1997</w:t>
      </w:r>
      <w:r>
        <w:tab/>
      </w:r>
      <w:r w:rsidRPr="00843787">
        <w:rPr>
          <w:b/>
          <w:u w:val="single"/>
        </w:rPr>
        <w:t>Chair</w:t>
      </w:r>
      <w:r>
        <w:t>, Task Force for the MCP Curriculum, MCP Hahnemann School of Medicine. This task force followed the class of students enrolled as MCP-only students until they graduated.</w:t>
      </w:r>
    </w:p>
    <w:p w14:paraId="56D3CAF6" w14:textId="77777777" w:rsidR="00327826" w:rsidRDefault="0032782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161E2BF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1994-1997</w:t>
      </w:r>
      <w:r>
        <w:tab/>
        <w:t>Member, Institutional Research Committee, MCP Hahnemann University.</w:t>
      </w:r>
    </w:p>
    <w:p w14:paraId="1E887799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460E126" w14:textId="77777777" w:rsidR="00327826" w:rsidRDefault="0032782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3AA7454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1996-1997</w:t>
      </w:r>
      <w:r>
        <w:tab/>
        <w:t>Departmental representative to the Faculty Steering Committee, MCP Hahnemann School of Medicine</w:t>
      </w:r>
    </w:p>
    <w:p w14:paraId="7D3D885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CA54D6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1996-1997</w:t>
      </w:r>
      <w:r>
        <w:tab/>
        <w:t>Faculty representative to the Executive Faculty, MCP Hahnemann School of Medicine</w:t>
      </w:r>
    </w:p>
    <w:p w14:paraId="2C9808F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1994-1997</w:t>
      </w:r>
      <w:r>
        <w:tab/>
        <w:t>Member (Ex Officio), Educational Coordinating Committee, MCP Hahnemann School of Medicine</w:t>
      </w:r>
    </w:p>
    <w:p w14:paraId="5F9CD8A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F3142B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1995-1997</w:t>
      </w:r>
      <w:r>
        <w:tab/>
        <w:t>Member, MD-MPH Planning Committee, School of Public Health, MCP Hahnemann University.</w:t>
      </w:r>
    </w:p>
    <w:p w14:paraId="3FD9F0A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6F10B29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1991-1998</w:t>
      </w:r>
      <w:r>
        <w:tab/>
        <w:t xml:space="preserve">Member, Introduction to the Patient Committee of PIL program, MCP Hahnemann School of Medicine </w:t>
      </w:r>
    </w:p>
    <w:p w14:paraId="0845DFF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BAEBA4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1994-1998</w:t>
      </w:r>
      <w:r>
        <w:tab/>
        <w:t>Member, CQI committee of the PIL program, MCP Hahnemann School of Medicine</w:t>
      </w:r>
    </w:p>
    <w:p w14:paraId="792E5AE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1995-1998</w:t>
      </w:r>
      <w:r>
        <w:tab/>
      </w:r>
      <w:r w:rsidRPr="00843787">
        <w:rPr>
          <w:b/>
          <w:u w:val="single"/>
        </w:rPr>
        <w:t>Chair</w:t>
      </w:r>
      <w:r>
        <w:t>, First Year Evaluations Subcommittee of the Promotions Committee, MCP Hahnemann School of Medicine</w:t>
      </w:r>
    </w:p>
    <w:p w14:paraId="0261AFC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8A11BC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1996-1998</w:t>
      </w:r>
      <w:r>
        <w:tab/>
        <w:t>Member, Promotions Committee School of Public Health, MCP Hahnemann University.</w:t>
      </w:r>
    </w:p>
    <w:p w14:paraId="57B30A1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A96134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1994-1998</w:t>
      </w:r>
      <w:r>
        <w:tab/>
        <w:t>Member, Medical School Research Committee, MCP Hahnemann School of Medicine.</w:t>
      </w:r>
    </w:p>
    <w:p w14:paraId="3A6D7FB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5C9D79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1997-1999</w:t>
      </w:r>
      <w:r>
        <w:tab/>
        <w:t>Member, Research Subcommittee of the Domestic Violence Task Force, MCP Hahnemann University.</w:t>
      </w:r>
    </w:p>
    <w:p w14:paraId="7B61821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6C8A75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1998-2000</w:t>
      </w:r>
      <w:r>
        <w:tab/>
        <w:t>Departmental Representative to the Faculty Steering Committee, MCP Hahnemann School of Medicine.</w:t>
      </w:r>
    </w:p>
    <w:p w14:paraId="3AC784C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33C87A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1998-2000</w:t>
      </w:r>
      <w:r>
        <w:tab/>
      </w:r>
      <w:r w:rsidRPr="00843787">
        <w:rPr>
          <w:b/>
          <w:u w:val="single"/>
        </w:rPr>
        <w:t>Chair</w:t>
      </w:r>
      <w:r>
        <w:t>, Preclinical Promotions Committee, MCP Hahnemann School of Medicine.</w:t>
      </w:r>
    </w:p>
    <w:p w14:paraId="142DCE1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C4824D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1999-2000</w:t>
      </w:r>
      <w:r>
        <w:tab/>
        <w:t>Elected alternate representative to the Executive Faculty, MCP Hahnemann School of Medicine.</w:t>
      </w:r>
    </w:p>
    <w:p w14:paraId="36B9454F" w14:textId="77777777" w:rsidR="003423B4" w:rsidRDefault="003423B4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CA4CA4D" w14:textId="77777777" w:rsidR="004E14AD" w:rsidRDefault="004E14AD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8F1EDA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1997-2001</w:t>
      </w:r>
      <w:r>
        <w:tab/>
        <w:t>MD-MPH Curriculum Committee, School of Public Health, MCP Hahnemann University.</w:t>
      </w:r>
    </w:p>
    <w:p w14:paraId="5437C98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B3A5AE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1997-2001</w:t>
      </w:r>
      <w:r>
        <w:tab/>
        <w:t>Member, Committee on Committees, MCP Hahnemann School of Medicine.</w:t>
      </w:r>
    </w:p>
    <w:p w14:paraId="08BDAE6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FD95E1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1999-2003</w:t>
      </w:r>
      <w:r>
        <w:tab/>
      </w:r>
      <w:r>
        <w:rPr>
          <w:bCs/>
        </w:rPr>
        <w:t xml:space="preserve">SPH: </w:t>
      </w:r>
      <w:r>
        <w:t xml:space="preserve">Member, </w:t>
      </w:r>
      <w:r>
        <w:rPr>
          <w:u w:val="single"/>
        </w:rPr>
        <w:t>Admissions Committee</w:t>
      </w:r>
      <w:r>
        <w:t>, School of Public Health, Drexel University.</w:t>
      </w:r>
    </w:p>
    <w:p w14:paraId="00FB980A" w14:textId="77777777" w:rsidR="00AF2A59" w:rsidRDefault="00AF2A59" w:rsidP="00AF2A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F045887" w14:textId="77777777" w:rsidR="00AF2A59" w:rsidRDefault="00AF2A59" w:rsidP="00AF2A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  <w:rPr>
          <w:u w:val="single"/>
        </w:rPr>
      </w:pPr>
      <w:r>
        <w:lastRenderedPageBreak/>
        <w:t>2001-2013</w:t>
      </w:r>
      <w:r>
        <w:tab/>
      </w:r>
      <w:r>
        <w:rPr>
          <w:b/>
        </w:rPr>
        <w:t>SPH</w:t>
      </w:r>
      <w:r>
        <w:t xml:space="preserve">: Member, </w:t>
      </w:r>
      <w:r>
        <w:rPr>
          <w:u w:val="single"/>
        </w:rPr>
        <w:t>Community Based Masters Project Oversight Committee</w:t>
      </w:r>
      <w:r>
        <w:t xml:space="preserve">, School of Public Health, Drexel University. </w:t>
      </w:r>
      <w:r w:rsidRPr="00B64554">
        <w:rPr>
          <w:b/>
          <w:u w:val="single"/>
        </w:rPr>
        <w:t>Chair</w:t>
      </w:r>
      <w:r>
        <w:t xml:space="preserve"> 2005-2013.</w:t>
      </w:r>
    </w:p>
    <w:p w14:paraId="74C502E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50DC87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2001-2003</w:t>
      </w:r>
      <w:r>
        <w:tab/>
      </w:r>
      <w:r>
        <w:rPr>
          <w:bCs/>
        </w:rPr>
        <w:t>SPH</w:t>
      </w:r>
      <w:r>
        <w:t xml:space="preserve">: Member, </w:t>
      </w:r>
      <w:r>
        <w:rPr>
          <w:u w:val="single"/>
        </w:rPr>
        <w:t>Educational Coordinating Committee</w:t>
      </w:r>
      <w:r>
        <w:t>, School of Public Health, Drexel University.</w:t>
      </w:r>
    </w:p>
    <w:p w14:paraId="3CCF4D39" w14:textId="77777777" w:rsidR="003423B4" w:rsidRDefault="003423B4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7D26A0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2004-2005</w:t>
      </w:r>
      <w:r>
        <w:tab/>
        <w:t xml:space="preserve">SPH: Member, </w:t>
      </w:r>
      <w:r>
        <w:rPr>
          <w:u w:val="single"/>
        </w:rPr>
        <w:t>Student Promotions Committee</w:t>
      </w:r>
      <w:r>
        <w:t>, School of Public Health, Drexel University.</w:t>
      </w:r>
    </w:p>
    <w:p w14:paraId="5E3B9FEF" w14:textId="77777777" w:rsidR="00B23E6B" w:rsidRDefault="00B23E6B" w:rsidP="00B23E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78B691FB" w14:textId="77777777" w:rsidR="00BA3DC1" w:rsidRPr="00B64554" w:rsidRDefault="00BA3DC1" w:rsidP="00BA3D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2005 -</w:t>
      </w:r>
      <w:r>
        <w:tab/>
        <w:t>2022</w:t>
      </w:r>
      <w:r>
        <w:tab/>
      </w:r>
      <w:r>
        <w:rPr>
          <w:b/>
          <w:bCs/>
        </w:rPr>
        <w:t>COM</w:t>
      </w:r>
      <w:r>
        <w:t xml:space="preserve">: Member, </w:t>
      </w:r>
      <w:r>
        <w:rPr>
          <w:u w:val="single"/>
        </w:rPr>
        <w:t>Bylaws Committee,</w:t>
      </w:r>
      <w:r>
        <w:t xml:space="preserve"> Drexel University College of Medicine. </w:t>
      </w:r>
      <w:r w:rsidRPr="00843787">
        <w:rPr>
          <w:b/>
          <w:u w:val="single"/>
        </w:rPr>
        <w:t>Chair</w:t>
      </w:r>
      <w:r>
        <w:t xml:space="preserve">  from August, 2006 through June 2010 and again July 2020-June 2021.</w:t>
      </w:r>
    </w:p>
    <w:p w14:paraId="26F95532" w14:textId="77777777" w:rsidR="00B05936" w:rsidRDefault="00B05936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46461C3B" w14:textId="77777777" w:rsidR="00B05936" w:rsidRDefault="00B05936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2005-2013</w:t>
      </w:r>
      <w:r>
        <w:tab/>
      </w:r>
      <w:r>
        <w:rPr>
          <w:b/>
          <w:bCs/>
        </w:rPr>
        <w:t>SPH</w:t>
      </w:r>
      <w:r>
        <w:t xml:space="preserve">: Member, </w:t>
      </w:r>
      <w:r>
        <w:rPr>
          <w:u w:val="single"/>
        </w:rPr>
        <w:t>Student Admissions Committee</w:t>
      </w:r>
      <w:r>
        <w:t>, School of Public Health, Drexel University.</w:t>
      </w:r>
    </w:p>
    <w:p w14:paraId="0AB5DEB3" w14:textId="77777777" w:rsidR="00B05936" w:rsidRDefault="00B05936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7E2D35A4" w14:textId="4AB597AB" w:rsidR="00B05936" w:rsidRDefault="00B05936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 w:rsidRPr="005117AC">
        <w:rPr>
          <w:bCs/>
        </w:rPr>
        <w:t>2006</w:t>
      </w:r>
      <w:r w:rsidRPr="005117AC">
        <w:t>-</w:t>
      </w:r>
      <w:r>
        <w:t>2013</w:t>
      </w:r>
      <w:r>
        <w:tab/>
      </w:r>
      <w:r>
        <w:rPr>
          <w:b/>
        </w:rPr>
        <w:t>SPH:</w:t>
      </w:r>
      <w:r>
        <w:t xml:space="preserve"> Member, </w:t>
      </w:r>
      <w:r>
        <w:rPr>
          <w:u w:val="single"/>
        </w:rPr>
        <w:t>Educational Coordinating Committee</w:t>
      </w:r>
      <w:r>
        <w:t>, School of Public Health, Drexel University.</w:t>
      </w:r>
    </w:p>
    <w:p w14:paraId="33885111" w14:textId="77777777" w:rsidR="00BA3DC1" w:rsidRDefault="00BA3DC1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3008551A" w14:textId="77777777" w:rsidR="00BA3DC1" w:rsidRDefault="00BA3DC1" w:rsidP="00BA3D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2008-2009</w:t>
      </w:r>
      <w:r>
        <w:tab/>
      </w:r>
      <w:r w:rsidRPr="00771862">
        <w:t xml:space="preserve">SPH: </w:t>
      </w:r>
      <w:r>
        <w:rPr>
          <w:b/>
        </w:rPr>
        <w:t>Chair</w:t>
      </w:r>
      <w:r>
        <w:t>: Education Strategic Planning Task Force.</w:t>
      </w:r>
    </w:p>
    <w:p w14:paraId="16451594" w14:textId="77777777" w:rsidR="00BA3DC1" w:rsidRDefault="00BA3DC1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66C689D4" w14:textId="22701303" w:rsidR="00BA3DC1" w:rsidRDefault="00BA3DC1" w:rsidP="00BA3D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2009 -</w:t>
      </w:r>
      <w:r>
        <w:tab/>
        <w:t>2022</w:t>
      </w:r>
      <w:r>
        <w:tab/>
      </w:r>
      <w:r>
        <w:rPr>
          <w:b/>
        </w:rPr>
        <w:t>COM</w:t>
      </w:r>
      <w:r>
        <w:t xml:space="preserve">: Member, </w:t>
      </w:r>
      <w:r>
        <w:rPr>
          <w:u w:val="single"/>
        </w:rPr>
        <w:t>Finance Committee</w:t>
      </w:r>
      <w:r>
        <w:t>,</w:t>
      </w:r>
      <w:r w:rsidRPr="007C41C8">
        <w:t xml:space="preserve"> </w:t>
      </w:r>
      <w:r>
        <w:t xml:space="preserve">Drexel University College of Medicine. </w:t>
      </w:r>
      <w:r>
        <w:rPr>
          <w:b/>
        </w:rPr>
        <w:t>Chair 2011- 2013</w:t>
      </w:r>
      <w:r>
        <w:t>. Off for a year, then back on as member 2014. Off a year, reappointed 2017.</w:t>
      </w:r>
    </w:p>
    <w:p w14:paraId="40961CC7" w14:textId="77777777" w:rsidR="00BA3DC1" w:rsidRDefault="00BA3DC1" w:rsidP="00BA3D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45387868" w14:textId="77777777" w:rsidR="00BA3DC1" w:rsidRPr="002D6E93" w:rsidRDefault="00BA3DC1" w:rsidP="00BA3D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2011- 2013</w:t>
      </w:r>
      <w:r>
        <w:tab/>
      </w:r>
      <w:r>
        <w:rPr>
          <w:b/>
        </w:rPr>
        <w:t>COM</w:t>
      </w:r>
      <w:r>
        <w:t xml:space="preserve">: Co-Chair, Faculty sub-committee of the </w:t>
      </w:r>
      <w:r w:rsidRPr="002D6E93">
        <w:rPr>
          <w:u w:val="single"/>
        </w:rPr>
        <w:t>LCME preparedness task force</w:t>
      </w:r>
      <w:r>
        <w:t>.</w:t>
      </w:r>
    </w:p>
    <w:p w14:paraId="276FD2C2" w14:textId="77777777" w:rsidR="0094195B" w:rsidRDefault="0094195B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07F531D3" w14:textId="77777777" w:rsidR="0094195B" w:rsidRDefault="0094195B" w:rsidP="009419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2014 -</w:t>
      </w:r>
      <w:r>
        <w:tab/>
        <w:t>2018</w:t>
      </w:r>
      <w:r>
        <w:tab/>
      </w:r>
      <w:r>
        <w:rPr>
          <w:b/>
        </w:rPr>
        <w:t>COM</w:t>
      </w:r>
      <w:r>
        <w:t xml:space="preserve">: Member, </w:t>
      </w:r>
      <w:r w:rsidRPr="00AF2A59">
        <w:rPr>
          <w:u w:val="single"/>
        </w:rPr>
        <w:t>Faculty Appointments and Promotions</w:t>
      </w:r>
      <w:r>
        <w:t>.</w:t>
      </w:r>
    </w:p>
    <w:p w14:paraId="64851ADB" w14:textId="77777777" w:rsidR="0094195B" w:rsidRDefault="0094195B" w:rsidP="009419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5B46C704" w14:textId="4CE20E66" w:rsidR="0094195B" w:rsidRDefault="00BA3DC1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2016 -</w:t>
      </w:r>
      <w:r>
        <w:tab/>
        <w:t>2022</w:t>
      </w:r>
      <w:r>
        <w:tab/>
      </w:r>
      <w:r w:rsidRPr="006B323F">
        <w:rPr>
          <w:b/>
          <w:bCs/>
        </w:rPr>
        <w:t>University</w:t>
      </w:r>
      <w:r w:rsidRPr="006B323F">
        <w:t xml:space="preserve">. Student Conduct Board. I have been able to sit on cases every now and then, </w:t>
      </w:r>
      <w:r w:rsidRPr="00A66739">
        <w:t>most recently several appeals in February and April 2022. I decided to rotate off the committee after the 21-22 academic year. They have more faculty/staff than they need – it’s a race to get on a case.</w:t>
      </w:r>
    </w:p>
    <w:p w14:paraId="7CDBC0CF" w14:textId="77777777" w:rsidR="00FC15F4" w:rsidRDefault="00FC15F4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1811EBBC" w14:textId="77777777" w:rsidR="00FC15F4" w:rsidRPr="006B323F" w:rsidRDefault="00FC15F4" w:rsidP="00FC15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2017 -</w:t>
      </w:r>
      <w:r>
        <w:tab/>
        <w:t>2023</w:t>
      </w:r>
      <w:r>
        <w:tab/>
      </w:r>
      <w:r>
        <w:rPr>
          <w:b/>
        </w:rPr>
        <w:t>SPH</w:t>
      </w:r>
      <w:r>
        <w:t xml:space="preserve">: Member, </w:t>
      </w:r>
      <w:r w:rsidRPr="00EF1684">
        <w:rPr>
          <w:u w:val="single"/>
        </w:rPr>
        <w:t>Bylaws Committee</w:t>
      </w:r>
      <w:r w:rsidRPr="006B323F">
        <w:t>. Major rewrite of the bylaws</w:t>
      </w:r>
      <w:r>
        <w:t xml:space="preserve"> in 2020-2021</w:t>
      </w:r>
      <w:r w:rsidRPr="006B323F">
        <w:t xml:space="preserve">. At times this was the single most intense activity for weeks on end. </w:t>
      </w:r>
      <w:r w:rsidRPr="00BA3DC1">
        <w:rPr>
          <w:b/>
          <w:bCs/>
          <w:u w:val="single"/>
        </w:rPr>
        <w:t>Chair</w:t>
      </w:r>
      <w:r w:rsidRPr="006B323F">
        <w:t xml:space="preserve"> from 2021-2023.</w:t>
      </w:r>
    </w:p>
    <w:p w14:paraId="174F4A81" w14:textId="77777777" w:rsidR="00BA3DC1" w:rsidRDefault="00BA3DC1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454DC3B0" w14:textId="77777777" w:rsidR="0094195B" w:rsidRPr="0022455A" w:rsidRDefault="0094195B" w:rsidP="009419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2018 -</w:t>
      </w:r>
      <w:r>
        <w:tab/>
        <w:t>2020</w:t>
      </w:r>
      <w:r>
        <w:tab/>
      </w:r>
      <w:r>
        <w:rPr>
          <w:b/>
        </w:rPr>
        <w:t>SPH</w:t>
      </w:r>
      <w:r>
        <w:t xml:space="preserve">: Member, </w:t>
      </w:r>
      <w:r>
        <w:rPr>
          <w:u w:val="single"/>
        </w:rPr>
        <w:t>Student Admissions Committee</w:t>
      </w:r>
      <w:r>
        <w:t>. I had previously served on this committee for most years from 1999 through 2013.</w:t>
      </w:r>
    </w:p>
    <w:p w14:paraId="53590B9B" w14:textId="77777777" w:rsidR="00AD09E7" w:rsidRPr="00AD09E7" w:rsidRDefault="00AD09E7" w:rsidP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1A1F1CE4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bookmarkStart w:id="11" w:name="Extramural_committees"/>
      <w:bookmarkEnd w:id="11"/>
      <w:r>
        <w:rPr>
          <w:b/>
        </w:rPr>
        <w:t>Extramural committee and administrative service</w:t>
      </w:r>
      <w:r w:rsidR="00DE79EB">
        <w:rPr>
          <w:b/>
        </w:rPr>
        <w:t>: Professional</w:t>
      </w:r>
    </w:p>
    <w:p w14:paraId="36A419A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1994-1997</w:t>
      </w:r>
      <w:r>
        <w:tab/>
      </w:r>
      <w:r w:rsidRPr="00DD7E12">
        <w:rPr>
          <w:u w:val="single"/>
        </w:rPr>
        <w:t>Reviewer for the Annals of Internal Medicine</w:t>
      </w:r>
    </w:p>
    <w:p w14:paraId="5079697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CD105B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1996-2000</w:t>
      </w:r>
      <w:r>
        <w:tab/>
      </w:r>
      <w:r w:rsidRPr="00DD7E12">
        <w:rPr>
          <w:u w:val="single"/>
        </w:rPr>
        <w:t>Statistical Associate Editor of the Journal of Gerontology: Biological Sciences</w:t>
      </w:r>
      <w:r>
        <w:t>.</w:t>
      </w:r>
    </w:p>
    <w:p w14:paraId="59D498B0" w14:textId="77777777" w:rsidR="00B14DC5" w:rsidRDefault="00B14D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</w:p>
    <w:p w14:paraId="4BF2910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2000-</w:t>
      </w:r>
      <w:r>
        <w:tab/>
      </w:r>
      <w:r>
        <w:tab/>
      </w:r>
      <w:r w:rsidRPr="004E14AD">
        <w:rPr>
          <w:u w:val="single"/>
        </w:rPr>
        <w:t>Editorial board member for Pain Medicine</w:t>
      </w:r>
      <w:r w:rsidR="00440551" w:rsidRPr="00440551">
        <w:t xml:space="preserve"> in my role as statistical reviewer</w:t>
      </w:r>
      <w:r>
        <w:t xml:space="preserve">. </w:t>
      </w:r>
    </w:p>
    <w:p w14:paraId="33B25B09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5C5B4986" w14:textId="77777777" w:rsidR="00B23E6B" w:rsidRPr="00B23E6B" w:rsidRDefault="00DD7E1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2004</w:t>
      </w:r>
      <w:r w:rsidR="00B23E6B">
        <w:t>-</w:t>
      </w:r>
      <w:r w:rsidR="00B23E6B">
        <w:tab/>
      </w:r>
      <w:r w:rsidR="00B23E6B">
        <w:tab/>
      </w:r>
      <w:r w:rsidR="00B23E6B">
        <w:rPr>
          <w:u w:val="single"/>
        </w:rPr>
        <w:t>Reviewer for Academic Medicine</w:t>
      </w:r>
      <w:r w:rsidR="00B23E6B">
        <w:t xml:space="preserve">. </w:t>
      </w:r>
      <w:r>
        <w:t>As needed, 2-3 per year most years.</w:t>
      </w:r>
    </w:p>
    <w:p w14:paraId="3520910B" w14:textId="77777777" w:rsidR="00D925E8" w:rsidRDefault="00D925E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3D691409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2005-</w:t>
      </w:r>
      <w:r>
        <w:tab/>
      </w:r>
      <w:r>
        <w:tab/>
      </w:r>
      <w:r w:rsidR="009C2498" w:rsidRPr="004E14AD">
        <w:rPr>
          <w:u w:val="single"/>
        </w:rPr>
        <w:t xml:space="preserve">Editorial board member for </w:t>
      </w:r>
      <w:r w:rsidRPr="004E14AD">
        <w:rPr>
          <w:u w:val="single"/>
        </w:rPr>
        <w:t>Pain</w:t>
      </w:r>
      <w:r w:rsidR="009C2498">
        <w:t xml:space="preserve"> (as of 2007)</w:t>
      </w:r>
      <w:r w:rsidR="00440551" w:rsidRPr="00440551">
        <w:t xml:space="preserve"> in my role as statistical </w:t>
      </w:r>
      <w:r w:rsidR="00440551" w:rsidRPr="00440551">
        <w:lastRenderedPageBreak/>
        <w:t>reviewer.</w:t>
      </w:r>
      <w:r>
        <w:t xml:space="preserve">. </w:t>
      </w:r>
    </w:p>
    <w:p w14:paraId="03326A3A" w14:textId="77777777" w:rsidR="00EF1684" w:rsidRDefault="00EF168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4021D517" w14:textId="77777777" w:rsidR="00EF23F2" w:rsidRDefault="00B14D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2008-2009</w:t>
      </w:r>
      <w:r>
        <w:tab/>
        <w:t xml:space="preserve">Member, </w:t>
      </w:r>
      <w:r w:rsidRPr="00B14DC5">
        <w:rPr>
          <w:u w:val="single"/>
        </w:rPr>
        <w:t>League of Women Voters of the US Election Auditing Task Force</w:t>
      </w:r>
      <w:r>
        <w:t xml:space="preserve"> (I was the statistician on the task force, so this is semi-professional). Final report issued 1-09.</w:t>
      </w:r>
    </w:p>
    <w:p w14:paraId="6CF898AA" w14:textId="77777777" w:rsidR="00B14DC5" w:rsidRDefault="00B14D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1805A347" w14:textId="77777777" w:rsidR="00EF23F2" w:rsidRDefault="00EF23F2" w:rsidP="00C007B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2012-</w:t>
      </w:r>
      <w:r>
        <w:tab/>
      </w:r>
      <w:r>
        <w:tab/>
      </w:r>
      <w:r>
        <w:rPr>
          <w:u w:val="single"/>
        </w:rPr>
        <w:t xml:space="preserve">Reviewer for Journal of Statistics </w:t>
      </w:r>
      <w:r w:rsidR="005F181D">
        <w:rPr>
          <w:u w:val="single"/>
        </w:rPr>
        <w:t>Education.</w:t>
      </w:r>
      <w:r w:rsidR="005F181D">
        <w:t xml:space="preserve"> Very sporadic.</w:t>
      </w:r>
    </w:p>
    <w:p w14:paraId="2B559577" w14:textId="77777777" w:rsidR="00C84831" w:rsidRDefault="00C84831" w:rsidP="00C007B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0D53B254" w14:textId="77777777" w:rsidR="00C84831" w:rsidRPr="00C84831" w:rsidRDefault="00C84831" w:rsidP="00C007B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2016-</w:t>
      </w:r>
      <w:r>
        <w:tab/>
      </w:r>
      <w:r>
        <w:tab/>
      </w:r>
      <w:r>
        <w:rPr>
          <w:u w:val="single"/>
        </w:rPr>
        <w:t>Column co-editor for Chance magazine</w:t>
      </w:r>
      <w:r>
        <w:t xml:space="preserve"> (Column is for the Teaching of Statistics in the Health Sciences. The two co-editors solicit columns from contacts).</w:t>
      </w:r>
    </w:p>
    <w:p w14:paraId="5EECE78D" w14:textId="77777777" w:rsidR="007C41C8" w:rsidRDefault="007C41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417BFE6A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bookmarkStart w:id="12" w:name="Community_Service_"/>
      <w:bookmarkEnd w:id="12"/>
      <w:r>
        <w:rPr>
          <w:b/>
        </w:rPr>
        <w:t>Commun</w:t>
      </w:r>
      <w:bookmarkStart w:id="13" w:name="Community_Service"/>
      <w:bookmarkEnd w:id="13"/>
      <w:r>
        <w:rPr>
          <w:b/>
        </w:rPr>
        <w:t>ity Service/ Volunteer Activities</w:t>
      </w:r>
      <w:r w:rsidR="003F2A3A">
        <w:rPr>
          <w:b/>
        </w:rPr>
        <w:t>, non-professional</w:t>
      </w:r>
      <w:r w:rsidR="00C007BE">
        <w:rPr>
          <w:b/>
        </w:rPr>
        <w:t xml:space="preserve"> (Bold are current)</w:t>
      </w:r>
    </w:p>
    <w:p w14:paraId="4CDBFB74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E4A6DE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1976-1983</w:t>
      </w:r>
      <w:r>
        <w:tab/>
        <w:t>Vol</w:t>
      </w:r>
      <w:r w:rsidR="00C007BE">
        <w:t>unteer reader for the blind at T</w:t>
      </w:r>
      <w:r>
        <w:t>emple University (dates approximate).</w:t>
      </w:r>
    </w:p>
    <w:p w14:paraId="78670BC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1979-1981</w:t>
      </w:r>
      <w:r>
        <w:tab/>
        <w:t>Member, Lenape Valley Jaycees.</w:t>
      </w:r>
    </w:p>
    <w:p w14:paraId="243CFCB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1987-1990</w:t>
      </w:r>
      <w:r>
        <w:tab/>
        <w:t>Co-chair, Advocates for Human Needs, Bucks County PA.</w:t>
      </w:r>
    </w:p>
    <w:p w14:paraId="52B6A269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1989-1993</w:t>
      </w:r>
      <w:r>
        <w:tab/>
        <w:t>Member, Camden County Ethics Commission.</w:t>
      </w:r>
    </w:p>
    <w:p w14:paraId="4381720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1990-1997</w:t>
      </w:r>
      <w:r>
        <w:tab/>
        <w:t>Member. Winslow Township Municipal Drug Alliance (Secretary 1990-1993, Chair 1994-1996).</w:t>
      </w:r>
    </w:p>
    <w:p w14:paraId="57FF84B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1991-1993</w:t>
      </w:r>
      <w:r>
        <w:tab/>
        <w:t>Member, Winslow Township Community Leaders in Action.</w:t>
      </w:r>
    </w:p>
    <w:p w14:paraId="0093B0C9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1997-2001</w:t>
      </w:r>
      <w:r>
        <w:tab/>
        <w:t>Block Captain and Secretary, Avandale Residents’ Association</w:t>
      </w:r>
    </w:p>
    <w:p w14:paraId="3CF1C0F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1988-Pres.</w:t>
      </w:r>
      <w:r>
        <w:tab/>
      </w:r>
      <w:r w:rsidRPr="007C41C8">
        <w:rPr>
          <w:b/>
        </w:rPr>
        <w:t>Board Member, League of Women Voters of Camden County, NJ</w:t>
      </w:r>
      <w:r>
        <w:t>. (Vice President</w:t>
      </w:r>
      <w:r w:rsidR="00D27105">
        <w:t>:</w:t>
      </w:r>
      <w:r>
        <w:t xml:space="preserve"> 1989-1993, Preside</w:t>
      </w:r>
      <w:r w:rsidR="00D27105">
        <w:t>nt or Co-President:</w:t>
      </w:r>
      <w:r>
        <w:t xml:space="preserve"> 1994-1997, Secre</w:t>
      </w:r>
      <w:r w:rsidR="00D27105">
        <w:t>tary: 1997-1999, Bulletin Editor:</w:t>
      </w:r>
      <w:r>
        <w:t xml:space="preserve"> 1999-present</w:t>
      </w:r>
      <w:r w:rsidR="008626FF">
        <w:t xml:space="preserve">, </w:t>
      </w:r>
      <w:r w:rsidR="00C007BE">
        <w:t>Webmaster</w:t>
      </w:r>
      <w:r w:rsidR="00D27105">
        <w:t>:</w:t>
      </w:r>
      <w:r w:rsidR="00C007BE">
        <w:t xml:space="preserve"> </w:t>
      </w:r>
      <w:r w:rsidR="008626FF">
        <w:t>2009-</w:t>
      </w:r>
      <w:r w:rsidR="00C007BE">
        <w:t>, Twitter account creator and manager: 2014-</w:t>
      </w:r>
      <w:r w:rsidR="00D55D9A">
        <w:t>, Facebook account creator and manager 2016-</w:t>
      </w:r>
      <w:r w:rsidR="008626FF">
        <w:t>)</w:t>
      </w:r>
      <w:r w:rsidR="0058094A">
        <w:t>.</w:t>
      </w:r>
    </w:p>
    <w:p w14:paraId="2185D66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1990-Pres.</w:t>
      </w:r>
      <w:r>
        <w:tab/>
      </w:r>
      <w:r w:rsidRPr="00C007BE">
        <w:rPr>
          <w:b/>
        </w:rPr>
        <w:t>Member, Amnesty International</w:t>
      </w:r>
      <w:r>
        <w:t>. I write actively for</w:t>
      </w:r>
      <w:r w:rsidR="00C007BE">
        <w:t xml:space="preserve"> Amnesty</w:t>
      </w:r>
      <w:r>
        <w:t>.</w:t>
      </w:r>
      <w:r w:rsidR="00D27105">
        <w:t xml:space="preserve"> In 2015, not counting instant click and sends, I called a US official once, and wrote on seven appeals (mix of individual emails, faxes, and postal letters).</w:t>
      </w:r>
    </w:p>
    <w:p w14:paraId="267ECB3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1997-</w:t>
      </w:r>
      <w:r w:rsidR="007E45D5">
        <w:t>2019</w:t>
      </w:r>
      <w:r>
        <w:t>.</w:t>
      </w:r>
      <w:r>
        <w:tab/>
      </w:r>
      <w:r w:rsidRPr="007E45D5">
        <w:rPr>
          <w:bCs/>
        </w:rPr>
        <w:t>Board Member, League of Women Voters of New Jersey</w:t>
      </w:r>
      <w:r>
        <w:t xml:space="preserve">. Secretary-Treasurer, 1999- </w:t>
      </w:r>
      <w:r w:rsidR="009E38E4">
        <w:t xml:space="preserve">2007, </w:t>
      </w:r>
      <w:r w:rsidR="00302388">
        <w:t xml:space="preserve">again 2013-, </w:t>
      </w:r>
      <w:r w:rsidR="009E38E4">
        <w:t>Secretary 2007-</w:t>
      </w:r>
      <w:r w:rsidR="00302388">
        <w:t>2013</w:t>
      </w:r>
      <w:r>
        <w:t>.</w:t>
      </w:r>
      <w:r w:rsidR="008626FF">
        <w:t xml:space="preserve"> Program Vice President 2015-.</w:t>
      </w:r>
    </w:p>
    <w:p w14:paraId="6947C83C" w14:textId="647B5320" w:rsidR="007E45D5" w:rsidRDefault="007E45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2019-</w:t>
      </w:r>
      <w:r w:rsidR="00BF18F5">
        <w:t>2023</w:t>
      </w:r>
      <w:r>
        <w:tab/>
      </w:r>
      <w:r>
        <w:rPr>
          <w:b/>
          <w:bCs/>
        </w:rPr>
        <w:t>Budget Director</w:t>
      </w:r>
      <w:r>
        <w:t>, League of Women Voters of new jersey (</w:t>
      </w:r>
      <w:r w:rsidR="00332701">
        <w:t>O</w:t>
      </w:r>
      <w:r>
        <w:t>ff board).</w:t>
      </w:r>
    </w:p>
    <w:p w14:paraId="306A73B2" w14:textId="6BC3931D" w:rsidR="00AB4277" w:rsidRPr="00AB4277" w:rsidRDefault="00AB427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2023-Pres,</w:t>
      </w:r>
      <w:r>
        <w:tab/>
      </w:r>
      <w:r>
        <w:rPr>
          <w:b/>
          <w:bCs/>
        </w:rPr>
        <w:t>Moderating Committee Co-chair</w:t>
      </w:r>
      <w:r>
        <w:t xml:space="preserve">, League of Women Voters of </w:t>
      </w:r>
      <w:r w:rsidR="004E59B8">
        <w:t>N</w:t>
      </w:r>
      <w:r>
        <w:t xml:space="preserve">ew </w:t>
      </w:r>
      <w:r w:rsidR="004E59B8">
        <w:t>J</w:t>
      </w:r>
      <w:r>
        <w:t>ersey (Off board).</w:t>
      </w:r>
    </w:p>
    <w:p w14:paraId="01D9A74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1997-</w:t>
      </w:r>
      <w:r w:rsidR="00B23E6B">
        <w:t>2009</w:t>
      </w:r>
      <w:r>
        <w:tab/>
        <w:t xml:space="preserve">Member, Friends of the </w:t>
      </w:r>
      <w:r w:rsidR="009C2498">
        <w:t>Camden County</w:t>
      </w:r>
      <w:r>
        <w:t xml:space="preserve"> Library</w:t>
      </w:r>
      <w:r w:rsidR="0024511B">
        <w:t>, South County</w:t>
      </w:r>
      <w:r>
        <w:t xml:space="preserve">. </w:t>
      </w:r>
      <w:r w:rsidR="00327826">
        <w:t>S</w:t>
      </w:r>
      <w:r>
        <w:t xml:space="preserve">ecretary, 2002- </w:t>
      </w:r>
      <w:r w:rsidR="009C2498">
        <w:t>2007</w:t>
      </w:r>
      <w:r>
        <w:t>.</w:t>
      </w:r>
    </w:p>
    <w:p w14:paraId="15F2FD7A" w14:textId="77777777" w:rsidR="002D6E93" w:rsidRDefault="0058094A" w:rsidP="002D6E93">
      <w:pPr>
        <w:pStyle w:val="BodyTextIndent3"/>
      </w:pPr>
      <w:r>
        <w:t>2010-</w:t>
      </w:r>
      <w:r w:rsidR="005C0925">
        <w:t>2015</w:t>
      </w:r>
      <w:r>
        <w:tab/>
        <w:t>Prim</w:t>
      </w:r>
      <w:r w:rsidRPr="00C007BE">
        <w:t xml:space="preserve">ary web editor for </w:t>
      </w:r>
      <w:r w:rsidR="00EC4658" w:rsidRPr="00C007BE">
        <w:t>Building One NJ</w:t>
      </w:r>
      <w:r w:rsidRPr="00C007BE">
        <w:t xml:space="preserve"> (</w:t>
      </w:r>
      <w:r>
        <w:t>a social justice organization)</w:t>
      </w:r>
      <w:r w:rsidR="00771862">
        <w:t>.</w:t>
      </w:r>
    </w:p>
    <w:p w14:paraId="25F2EB05" w14:textId="77777777" w:rsidR="002D6E93" w:rsidRDefault="002D6E93" w:rsidP="002D6E93">
      <w:pPr>
        <w:pStyle w:val="BodyTextIndent3"/>
      </w:pPr>
      <w:r>
        <w:t>2011-Pres.</w:t>
      </w:r>
      <w:r>
        <w:tab/>
      </w:r>
      <w:r>
        <w:rPr>
          <w:b/>
        </w:rPr>
        <w:t>Board Member,</w:t>
      </w:r>
      <w:r w:rsidRPr="0024511B">
        <w:rPr>
          <w:b/>
        </w:rPr>
        <w:t xml:space="preserve"> UN Association of the USA: Greater Philadelphia Chapter</w:t>
      </w:r>
      <w:r>
        <w:t xml:space="preserve">. </w:t>
      </w:r>
      <w:r w:rsidR="00C007BE">
        <w:t xml:space="preserve">Secretary 2014-. </w:t>
      </w:r>
      <w:r>
        <w:t>Nominating Committee Chair 2006, member 200</w:t>
      </w:r>
      <w:r w:rsidR="00361E1A">
        <w:t>7, active off-board since 2003.</w:t>
      </w:r>
    </w:p>
    <w:p w14:paraId="732EE40C" w14:textId="6F032CF9" w:rsidR="00EC4658" w:rsidRPr="00EC4658" w:rsidRDefault="00EC4658" w:rsidP="002D6E93">
      <w:pPr>
        <w:pStyle w:val="BodyTextIndent3"/>
      </w:pPr>
      <w:r>
        <w:t>2012-</w:t>
      </w:r>
      <w:r w:rsidR="00CA7D5F">
        <w:t>20</w:t>
      </w:r>
      <w:r w:rsidR="00E51D37">
        <w:t>20</w:t>
      </w:r>
      <w:r>
        <w:tab/>
      </w:r>
      <w:r>
        <w:rPr>
          <w:b/>
        </w:rPr>
        <w:t>Nature Center volunteer</w:t>
      </w:r>
      <w:r>
        <w:t xml:space="preserve"> at the Scotland Run Park nature center in Gloucester County, NJ.</w:t>
      </w:r>
    </w:p>
    <w:p w14:paraId="68EF9A44" w14:textId="77777777" w:rsidR="00CE23C4" w:rsidRDefault="00CE23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  <w:bookmarkStart w:id="14" w:name="Educational_Activities"/>
      <w:bookmarkEnd w:id="14"/>
    </w:p>
    <w:p w14:paraId="4AFE10EC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Educational Activities: Selected</w:t>
      </w:r>
    </w:p>
    <w:p w14:paraId="0FDC0EFF" w14:textId="77777777" w:rsidR="00CE23C4" w:rsidRDefault="00CE23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837F746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t xml:space="preserve">   </w:t>
      </w:r>
      <w:r>
        <w:rPr>
          <w:b/>
          <w:i/>
        </w:rPr>
        <w:t>Current and continuing</w:t>
      </w:r>
      <w:r>
        <w:rPr>
          <w:i/>
        </w:rPr>
        <w:t xml:space="preserve"> </w:t>
      </w:r>
      <w:r>
        <w:rPr>
          <w:b/>
          <w:i/>
        </w:rPr>
        <w:t>-- major teaching activities in my field</w:t>
      </w:r>
    </w:p>
    <w:p w14:paraId="6615F97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4103D8B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1988-Pres.</w:t>
      </w:r>
      <w:r>
        <w:tab/>
      </w:r>
      <w:r>
        <w:rPr>
          <w:b/>
        </w:rPr>
        <w:t>Director and sole instructor of the Graduate Biostatistics I course</w:t>
      </w:r>
      <w:r>
        <w:t xml:space="preserve"> for Masters and Ph.D. students at Drexel University College of Medicine in the Biomedical Graduate Program. Biostat</w:t>
      </w:r>
      <w:r w:rsidR="004E14AD">
        <w:t>istics I is offered every year.</w:t>
      </w:r>
    </w:p>
    <w:p w14:paraId="2E15EC3E" w14:textId="77777777" w:rsidR="00EF23F2" w:rsidRDefault="00EF23F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A14CBFC" w14:textId="77777777" w:rsidR="00B23E6B" w:rsidRDefault="00B23E6B" w:rsidP="00B23E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2003-Pres.</w:t>
      </w:r>
      <w:r>
        <w:tab/>
      </w:r>
      <w:r>
        <w:rPr>
          <w:b/>
        </w:rPr>
        <w:t>Introductory Biostatistics Instructor</w:t>
      </w:r>
      <w:r>
        <w:t xml:space="preserve"> for the full time students in the </w:t>
      </w:r>
      <w:r>
        <w:lastRenderedPageBreak/>
        <w:t>Drexel MPH curriculum.</w:t>
      </w:r>
      <w:r w:rsidR="00B82D79">
        <w:t xml:space="preserve"> I have taught every year, but the details have changed with the curriculum. From a single introductory statistics course, to a mixed epidemiology/biostatistics class only for epidemiology majors with a co-instructor, to a stand alone more advanced intro biostats course for epidemiology majors, then back to an intro biostatistics class for the entire school.</w:t>
      </w:r>
    </w:p>
    <w:p w14:paraId="2AE244A3" w14:textId="77777777" w:rsidR="002452CE" w:rsidRDefault="002452CE" w:rsidP="00B23E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456FDCA2" w14:textId="77777777" w:rsidR="002452CE" w:rsidRDefault="002452CE" w:rsidP="002452C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2017-</w:t>
      </w:r>
      <w:r>
        <w:tab/>
      </w:r>
      <w:r>
        <w:tab/>
      </w:r>
      <w:r>
        <w:rPr>
          <w:b/>
        </w:rPr>
        <w:t>Content expert (Thread leader) for the Frontiers course</w:t>
      </w:r>
      <w:r>
        <w:t xml:space="preserve"> for medical students at Drexel University College of Medicine. This is where my statistics (and later epidemiology) teaching, in PMR since 1999, has gone.</w:t>
      </w:r>
    </w:p>
    <w:p w14:paraId="6F700E43" w14:textId="77777777" w:rsidR="00B23E6B" w:rsidRDefault="00B23E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8E01142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  <w:i/>
        </w:rPr>
        <w:t xml:space="preserve">   Current and continuing -- electives, short courses, and invited classes.</w:t>
      </w:r>
    </w:p>
    <w:p w14:paraId="0702E0A1" w14:textId="77777777" w:rsidR="00A862FE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14703730" w14:textId="77777777" w:rsidR="00771862" w:rsidRDefault="00A862FE" w:rsidP="002451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</w:r>
      <w:r w:rsidR="003423B4">
        <w:t>1990-Pres.</w:t>
      </w:r>
      <w:r w:rsidR="003423B4">
        <w:tab/>
      </w:r>
      <w:r w:rsidR="003423B4">
        <w:rPr>
          <w:b/>
        </w:rPr>
        <w:t>Co-Director, now sole director (1999-) of the Clinical Epidemiology Elective (Student Journal Club)</w:t>
      </w:r>
      <w:r w:rsidR="003423B4">
        <w:t xml:space="preserve"> for medical students at Drexel University College of Medicine.</w:t>
      </w:r>
      <w:r w:rsidR="00B23E6B">
        <w:t xml:space="preserve"> This</w:t>
      </w:r>
      <w:r w:rsidR="0024511B">
        <w:t xml:space="preserve"> was on</w:t>
      </w:r>
      <w:r w:rsidR="00B23E6B">
        <w:t xml:space="preserve"> a temporary hiatus, but </w:t>
      </w:r>
      <w:r w:rsidR="0024511B">
        <w:t>restarted in the spring of 2011 and is going well</w:t>
      </w:r>
      <w:r w:rsidR="00B23E6B">
        <w:t>.</w:t>
      </w:r>
    </w:p>
    <w:p w14:paraId="3001F6D8" w14:textId="77777777" w:rsidR="00771862" w:rsidRDefault="0077186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6677E1B" w14:textId="78C0DA8E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2160"/>
      </w:pPr>
      <w:r>
        <w:tab/>
        <w:t>1995-</w:t>
      </w:r>
      <w:r w:rsidR="00C10D0E">
        <w:t>2019</w:t>
      </w:r>
      <w:r>
        <w:tab/>
      </w:r>
      <w:r>
        <w:rPr>
          <w:b/>
        </w:rPr>
        <w:t>The statistics instructor in the annual Fundamentals of Medical Research course</w:t>
      </w:r>
      <w:r>
        <w:t xml:space="preserve"> at Drexel University College of Medicine for faculty, especially fellows and researchers.</w:t>
      </w:r>
      <w:r w:rsidR="00260F30">
        <w:t xml:space="preserve"> I teach 4 hours.</w:t>
      </w:r>
      <w:r w:rsidR="00A66739">
        <w:t xml:space="preserve"> </w:t>
      </w:r>
      <w:r w:rsidR="00A66739" w:rsidRPr="00A66739">
        <w:t>This has become sporadic but may be restarted. We have far fewer residents now that Hahnemann has closed.</w:t>
      </w:r>
      <w:r w:rsidR="00E51D37">
        <w:t xml:space="preserve"> This may restart, but gets less likely every year.</w:t>
      </w:r>
    </w:p>
    <w:p w14:paraId="5B5DB024" w14:textId="77777777" w:rsidR="004E14AD" w:rsidRDefault="004E14AD" w:rsidP="004E14A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343B493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Ongoing</w:t>
      </w:r>
      <w:r>
        <w:tab/>
      </w:r>
      <w:r>
        <w:rPr>
          <w:b/>
          <w:bCs/>
        </w:rPr>
        <w:t>I give internal invited talks</w:t>
      </w:r>
      <w:r>
        <w:t xml:space="preserve"> to various groups throughout the year</w:t>
      </w:r>
      <w:r w:rsidR="00D952D5">
        <w:t>, generally on introductory statistical and/or research design concepts</w:t>
      </w:r>
      <w:r>
        <w:t xml:space="preserve">. </w:t>
      </w:r>
      <w:r w:rsidR="00B05936">
        <w:t xml:space="preserve"> Medicine residents and fellows, </w:t>
      </w:r>
      <w:r w:rsidR="00711AA9">
        <w:t>public health students as part of a survey design class, HU Radiology</w:t>
      </w:r>
      <w:r w:rsidR="00260F30">
        <w:t xml:space="preserve"> residents, </w:t>
      </w:r>
      <w:r w:rsidR="00711AA9">
        <w:t xml:space="preserve">HU Ophthalmology </w:t>
      </w:r>
      <w:r w:rsidR="00260F30">
        <w:t>and others over the years</w:t>
      </w:r>
      <w:r w:rsidR="00711AA9">
        <w:t>.</w:t>
      </w:r>
      <w:r w:rsidR="006B323F">
        <w:t xml:space="preserve"> </w:t>
      </w:r>
      <w:r w:rsidR="006B323F" w:rsidRPr="006B323F">
        <w:t>March 4, 2021, I gave a talk to the DSPH Advanced Epidemiology class on power. March 31, 2021 I gave a talk on Screening for St. Chris residents. In 2021-2022 I gave a talk to Professional Masters students on Sept 10, 2021 and to the residents at St. Chris on 9-14-21 (another scheduled).</w:t>
      </w:r>
    </w:p>
    <w:p w14:paraId="6174B1A6" w14:textId="77777777" w:rsidR="00B05936" w:rsidRDefault="00B0593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54D01202" w14:textId="77777777" w:rsidR="0058094A" w:rsidRDefault="0058094A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D4FB55C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t xml:space="preserve">   </w:t>
      </w:r>
      <w:r>
        <w:rPr>
          <w:b/>
          <w:i/>
        </w:rPr>
        <w:t>Facilitating and other activities not related to my field.</w:t>
      </w:r>
    </w:p>
    <w:p w14:paraId="05ED7413" w14:textId="77777777" w:rsidR="00A857B8" w:rsidRDefault="00A857B8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18AB4BA" w14:textId="77777777" w:rsidR="00A857B8" w:rsidRPr="00A857B8" w:rsidRDefault="00A857B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2017-Present</w:t>
      </w:r>
      <w:r>
        <w:tab/>
      </w:r>
      <w:r>
        <w:rPr>
          <w:b/>
        </w:rPr>
        <w:t>Case-Based Learning facilitator</w:t>
      </w:r>
      <w:r>
        <w:t>: 2 hours most weeks of the academic year, plus evaluations, Individual Progress Assessments, facilitator meetings, review of cases, etc.</w:t>
      </w:r>
    </w:p>
    <w:p w14:paraId="41440369" w14:textId="77777777" w:rsidR="0082092C" w:rsidRDefault="0082092C" w:rsidP="00DB4A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i/>
        </w:rPr>
      </w:pPr>
    </w:p>
    <w:p w14:paraId="6943A3B1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  <w:i/>
        </w:rPr>
        <w:t>Thesis committees</w:t>
      </w:r>
      <w:r w:rsidR="00F67EED">
        <w:rPr>
          <w:b/>
          <w:i/>
        </w:rPr>
        <w:t xml:space="preserve"> and major advising</w:t>
      </w:r>
    </w:p>
    <w:p w14:paraId="62EBACB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1997 -</w:t>
      </w:r>
      <w:r>
        <w:tab/>
      </w:r>
      <w:r>
        <w:tab/>
      </w:r>
      <w:r>
        <w:rPr>
          <w:b/>
        </w:rPr>
        <w:t xml:space="preserve">Thesis committee member </w:t>
      </w:r>
      <w:r w:rsidR="00BF622D">
        <w:rPr>
          <w:b/>
        </w:rPr>
        <w:t xml:space="preserve">for students in other </w:t>
      </w:r>
      <w:r w:rsidR="00B14DC5">
        <w:rPr>
          <w:b/>
        </w:rPr>
        <w:t xml:space="preserve">Drexel </w:t>
      </w:r>
      <w:r w:rsidR="00BF622D">
        <w:rPr>
          <w:b/>
        </w:rPr>
        <w:t>schools</w:t>
      </w:r>
      <w:r>
        <w:t xml:space="preserve">: </w:t>
      </w:r>
      <w:r w:rsidR="00467BB5">
        <w:t>M</w:t>
      </w:r>
      <w:r w:rsidR="00E04934">
        <w:t xml:space="preserve">ember of over 20 doctoral committees since 1997, </w:t>
      </w:r>
      <w:r w:rsidR="00BF622D">
        <w:t xml:space="preserve"> mostly in Physical </w:t>
      </w:r>
      <w:r w:rsidR="00E04934">
        <w:t>T</w:t>
      </w:r>
      <w:r w:rsidR="00BF622D">
        <w:t>herapy</w:t>
      </w:r>
      <w:r w:rsidR="00E04934">
        <w:t>, one in Biology</w:t>
      </w:r>
    </w:p>
    <w:p w14:paraId="064DEC82" w14:textId="77777777" w:rsidR="00EF23F2" w:rsidRDefault="00EF23F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7676ECA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2000 -</w:t>
      </w:r>
      <w:r>
        <w:tab/>
      </w:r>
      <w:r>
        <w:tab/>
      </w:r>
      <w:r>
        <w:rPr>
          <w:b/>
        </w:rPr>
        <w:t>Thesis committee chair</w:t>
      </w:r>
      <w:r>
        <w:t xml:space="preserve"> for Community Based Masters Project students in the </w:t>
      </w:r>
      <w:r w:rsidR="00F67EED">
        <w:t xml:space="preserve">Drexel </w:t>
      </w:r>
      <w:r>
        <w:t xml:space="preserve">SPH. </w:t>
      </w:r>
      <w:r w:rsidR="00E04934">
        <w:t>Two most years, so approaching 40 total.</w:t>
      </w:r>
    </w:p>
    <w:p w14:paraId="4B6189B3" w14:textId="77777777" w:rsidR="000602D7" w:rsidRDefault="000602D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77EC795B" w14:textId="77777777" w:rsidR="00F67EED" w:rsidRDefault="00F67EE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2006-</w:t>
      </w:r>
      <w:r w:rsidR="00E04934">
        <w:t>2013</w:t>
      </w:r>
      <w:r>
        <w:tab/>
      </w:r>
      <w:r>
        <w:rPr>
          <w:b/>
        </w:rPr>
        <w:t>Advisor and project chair</w:t>
      </w:r>
      <w:r>
        <w:t xml:space="preserve"> for Executive Program Students in the Drexel SPH. </w:t>
      </w:r>
    </w:p>
    <w:p w14:paraId="45F89663" w14:textId="77777777" w:rsidR="00EF23F2" w:rsidRDefault="00EF23F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6CAE3764" w14:textId="77777777" w:rsidR="00F67EED" w:rsidRPr="00F67EED" w:rsidRDefault="00F67EE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2008-</w:t>
      </w:r>
      <w:r>
        <w:tab/>
      </w:r>
      <w:r>
        <w:tab/>
      </w:r>
      <w:r>
        <w:rPr>
          <w:b/>
        </w:rPr>
        <w:t>Dissertation Committee member</w:t>
      </w:r>
      <w:r>
        <w:t xml:space="preserve"> for students in DrPh and PhD programs in the Drexel SPH. </w:t>
      </w:r>
      <w:r w:rsidR="00E04934">
        <w:t>8 DrPH, one Epi PhD.</w:t>
      </w:r>
    </w:p>
    <w:p w14:paraId="728FF8F4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84E8BC6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t xml:space="preserve">   </w:t>
      </w:r>
      <w:r>
        <w:rPr>
          <w:b/>
          <w:i/>
        </w:rPr>
        <w:t>Previous educational activities</w:t>
      </w:r>
    </w:p>
    <w:p w14:paraId="1854EA6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CB0F8C4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1978-1982</w:t>
      </w:r>
      <w:r>
        <w:tab/>
        <w:t>Teaching Assistant responsible for several introductory statistics courses for Psychology students at Temple University.</w:t>
      </w:r>
    </w:p>
    <w:p w14:paraId="7C44230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D00F41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1984</w:t>
      </w:r>
      <w:r>
        <w:tab/>
      </w:r>
      <w:r>
        <w:tab/>
        <w:t>Director of the computer course for Masters and Ph.D. students at MCPHU, mainly covering the use of the VAX-VMS operating system and SPSSX.</w:t>
      </w:r>
    </w:p>
    <w:p w14:paraId="08A054A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9DC0C5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1982-1985</w:t>
      </w:r>
      <w:r>
        <w:tab/>
        <w:t>Guest lecturer in the Principles of Medical Research course (first year medical students) and Graduate Biostatistics course (Masters and Ph.D. students) at MCPHU.</w:t>
      </w:r>
    </w:p>
    <w:p w14:paraId="59D1591D" w14:textId="77777777" w:rsidR="00220A5F" w:rsidRDefault="00220A5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4F5497A2" w14:textId="77777777" w:rsidR="00EF1684" w:rsidRDefault="00EF168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7B4A037B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1993</w:t>
      </w:r>
      <w:r>
        <w:tab/>
      </w:r>
      <w:r>
        <w:tab/>
        <w:t>Primary instructor in the statistics portion of Hahnemann's Medical Decision Making course for medical students. (This was before the merger -- I was brought in because no internal resource was available).</w:t>
      </w:r>
    </w:p>
    <w:p w14:paraId="6174798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C66DCA0" w14:textId="77777777" w:rsidR="00B5490F" w:rsidRDefault="00B549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12AC2E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1996-1999</w:t>
      </w:r>
      <w:r>
        <w:tab/>
        <w:t>Co-Director and one of two primary instructors for the Principles of Medical Research course for medical students at Drexel University College of Medicine.  In 1999 I became sole director (see above).</w:t>
      </w:r>
    </w:p>
    <w:p w14:paraId="0083535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921C28B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1987-1997</w:t>
      </w:r>
      <w:r>
        <w:tab/>
        <w:t>Substitute small group leader in medical ethics course at MCP Hahnemann. This role typically required my services in 4 - 5 of the 9 classes.</w:t>
      </w:r>
    </w:p>
    <w:p w14:paraId="2F312B5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C58433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1996-2002</w:t>
      </w:r>
      <w:r>
        <w:tab/>
        <w:t>Facilitator for Culture and Communication Day, for second year medical students at Drexel University College of Medicine.</w:t>
      </w:r>
    </w:p>
    <w:p w14:paraId="31170E3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C8A06A9" w14:textId="77777777" w:rsidR="00302388" w:rsidRDefault="0030238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62E6CB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1996</w:t>
      </w:r>
      <w:r>
        <w:tab/>
      </w:r>
      <w:r>
        <w:tab/>
        <w:t>Instructor in Board Review class for Hahnemann track upper class medical students, MCPHU.</w:t>
      </w:r>
    </w:p>
    <w:p w14:paraId="2E0CA056" w14:textId="77777777" w:rsidR="00106C4E" w:rsidRDefault="00106C4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56FDB8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1986-1999</w:t>
      </w:r>
      <w:r>
        <w:tab/>
        <w:t>Co-director, responsible for statistics section, of the Principles of Medical Research course for medical students at MCP Hahnemann School of Medicine. (As of 1999, sole director. See above).</w:t>
      </w:r>
    </w:p>
    <w:p w14:paraId="1F44E305" w14:textId="77777777" w:rsidR="00B23E6B" w:rsidRDefault="00B23E6B" w:rsidP="00B23E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30C5F3A9" w14:textId="77777777" w:rsidR="00EF23F2" w:rsidRDefault="00EF23F2" w:rsidP="00B23E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352160C1" w14:textId="77777777" w:rsidR="00B23E6B" w:rsidRDefault="00B23E6B" w:rsidP="00B23E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1997-2003</w:t>
      </w:r>
      <w:r>
        <w:tab/>
      </w:r>
      <w:r w:rsidRPr="00DD7E12">
        <w:t>Facilitator and Statistics Block Director in the School of Public Health’s problem based curriculum.</w:t>
      </w:r>
      <w:r>
        <w:t xml:space="preserve"> Since 2003 the role has become Block Director and instructor, as the problem-based features have been removed from statistics instruction.</w:t>
      </w:r>
    </w:p>
    <w:p w14:paraId="5C899518" w14:textId="77777777" w:rsidR="002452CE" w:rsidRPr="008C2ED9" w:rsidRDefault="002452CE" w:rsidP="002452C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2529906A" w14:textId="77777777" w:rsidR="002452CE" w:rsidRDefault="002452CE" w:rsidP="002452C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1998-2016</w:t>
      </w:r>
      <w:r>
        <w:tab/>
      </w:r>
      <w:r>
        <w:rPr>
          <w:bCs/>
        </w:rPr>
        <w:t xml:space="preserve">The statistics instructor or co-instructor in </w:t>
      </w:r>
      <w:r w:rsidRPr="002452CE">
        <w:rPr>
          <w:bCs/>
        </w:rPr>
        <w:t>the Department of Physical Therapy’s Research Methods course for en</w:t>
      </w:r>
      <w:r>
        <w:rPr>
          <w:bCs/>
        </w:rPr>
        <w:t xml:space="preserve">try-level physical therapy students, </w:t>
      </w:r>
      <w:r>
        <w:t>College of Nursing and Health Professions, Drexel University. Note that there are a few years when someone else taught the class, or part of it. Recently the course has been co-taught with Dr. Bob Palisano in CNHP.</w:t>
      </w:r>
    </w:p>
    <w:p w14:paraId="4695EC0D" w14:textId="77777777" w:rsidR="004E14AD" w:rsidRDefault="004E14AD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08D9BB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  <w:rPr>
          <w:bCs/>
        </w:rPr>
      </w:pPr>
      <w:r>
        <w:t>1999-2004</w:t>
      </w:r>
      <w:r>
        <w:tab/>
      </w:r>
      <w:r>
        <w:rPr>
          <w:bCs/>
        </w:rPr>
        <w:t xml:space="preserve">The statistics instructor in the Epidemiology and Biostatistics course for laboratory animal science students, Drexel University College of </w:t>
      </w:r>
      <w:r>
        <w:rPr>
          <w:bCs/>
        </w:rPr>
        <w:lastRenderedPageBreak/>
        <w:t>Medicine. As of 2005, the class was merged into another class.</w:t>
      </w:r>
    </w:p>
    <w:p w14:paraId="539CACE0" w14:textId="77777777" w:rsidR="007E4B98" w:rsidRDefault="007E4B9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3CA0F9F3" w14:textId="77777777" w:rsidR="002452CE" w:rsidRDefault="002452CE" w:rsidP="002452C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1999-2017</w:t>
      </w:r>
      <w:r>
        <w:tab/>
      </w:r>
      <w:r w:rsidRPr="002452CE">
        <w:t>Director and primary instructor for the Principles of Medical Research course</w:t>
      </w:r>
      <w:r>
        <w:t xml:space="preserve"> for medical students at Drexel University College of Medicine. (I had been co-director since 1986).</w:t>
      </w:r>
    </w:p>
    <w:p w14:paraId="06A1A5CA" w14:textId="77777777" w:rsidR="0024511B" w:rsidRDefault="002451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0261E6F1" w14:textId="77777777" w:rsidR="002452CE" w:rsidRDefault="002452C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00E553A4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2004</w:t>
      </w:r>
      <w:r>
        <w:tab/>
      </w:r>
      <w:r>
        <w:tab/>
      </w:r>
      <w:r>
        <w:rPr>
          <w:bCs/>
        </w:rPr>
        <w:t>Instructor to Philadelphia Health Management Corporation</w:t>
      </w:r>
      <w:r>
        <w:t xml:space="preserve"> in a series of brief, introductory statistics talks.</w:t>
      </w:r>
    </w:p>
    <w:p w14:paraId="78C674DF" w14:textId="77777777" w:rsidR="008C2ED9" w:rsidRDefault="008C2ED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707E8BFC" w14:textId="77777777" w:rsidR="008C2ED9" w:rsidRDefault="008C2ED9" w:rsidP="008C2ED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2002-2011</w:t>
      </w:r>
      <w:r>
        <w:tab/>
      </w:r>
      <w:r w:rsidRPr="008C2ED9">
        <w:rPr>
          <w:bCs/>
        </w:rPr>
        <w:t>Statistics instructor at Philadelphia University</w:t>
      </w:r>
      <w:r w:rsidRPr="008C2ED9">
        <w:t>: About 10 hours of introductory material, for which my Drexel department receives salary support payments. I expected to do this again in 2012, but they wanted to save money and do it internally!</w:t>
      </w:r>
    </w:p>
    <w:p w14:paraId="41CD2ED2" w14:textId="77777777" w:rsidR="008C2ED9" w:rsidRPr="008C2ED9" w:rsidRDefault="008C2ED9" w:rsidP="008C2ED9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789F3E5" w14:textId="77777777" w:rsidR="008C2ED9" w:rsidRDefault="008C2ED9" w:rsidP="008C2ED9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</w:pPr>
      <w:r w:rsidRPr="008C2ED9">
        <w:t>2010</w:t>
      </w:r>
      <w:r w:rsidRPr="008C2ED9">
        <w:tab/>
      </w:r>
      <w:r w:rsidRPr="008C2ED9">
        <w:tab/>
        <w:t>Built Environment Assessment Training (U of PA) faculty for a Data Analysis Lab on Statistical Methods and SPSS, June 17, 2010</w:t>
      </w:r>
    </w:p>
    <w:p w14:paraId="025E8E95" w14:textId="77777777" w:rsidR="00A862FE" w:rsidRDefault="00A862FE" w:rsidP="008C2ED9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</w:pPr>
    </w:p>
    <w:p w14:paraId="00909D4F" w14:textId="77777777" w:rsidR="00A862FE" w:rsidRDefault="00EE1694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2012-2016</w:t>
      </w:r>
      <w:r w:rsidR="00A862FE">
        <w:tab/>
      </w:r>
      <w:r w:rsidR="00A862FE" w:rsidRPr="00A862FE">
        <w:rPr>
          <w:bCs/>
        </w:rPr>
        <w:t>Pennsylvania Public Health Training</w:t>
      </w:r>
      <w:r w:rsidR="00A862FE">
        <w:rPr>
          <w:b/>
        </w:rPr>
        <w:t xml:space="preserve"> </w:t>
      </w:r>
      <w:r w:rsidR="00A862FE">
        <w:t>sessions -- typically two sessions (introductory and intermediate) each 3 hours long, for local public health practitioners. This is organized by a Drexel-led department. This has not been quite annually in the past few years. But in May 2016 I drove up to Bethlehem to give a morning session for the training group.</w:t>
      </w:r>
    </w:p>
    <w:p w14:paraId="46EF9580" w14:textId="77777777" w:rsidR="00A862FE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0472A01" w14:textId="77777777" w:rsidR="00A862FE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1993-2016</w:t>
      </w:r>
      <w:r>
        <w:tab/>
      </w:r>
      <w:r w:rsidRPr="00A862FE">
        <w:rPr>
          <w:bCs/>
        </w:rPr>
        <w:t>Small group facilitator in PIL,</w:t>
      </w:r>
      <w:r>
        <w:t xml:space="preserve"> Drexel University College of Medicine's problem based learning track. This track is being eliminated. I’ll be facilitating case based learning instead.</w:t>
      </w:r>
    </w:p>
    <w:p w14:paraId="752365A4" w14:textId="77777777" w:rsidR="00A862FE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9FF3964" w14:textId="77777777" w:rsidR="00A862FE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1993-2018.</w:t>
      </w:r>
      <w:r>
        <w:tab/>
      </w:r>
      <w:r w:rsidRPr="00A862FE">
        <w:rPr>
          <w:bCs/>
        </w:rPr>
        <w:t>Facilitator for Individual Progress Assessment exams in PIL.</w:t>
      </w:r>
      <w:r>
        <w:rPr>
          <w:b/>
        </w:rPr>
        <w:t xml:space="preserve"> </w:t>
      </w:r>
      <w:r w:rsidRPr="0058094A">
        <w:t>I have been doing primary Care Practicum Reviews at the end of their first year as well.</w:t>
      </w:r>
      <w:r>
        <w:t xml:space="preserve"> As of 2018 PIL is gone.</w:t>
      </w:r>
    </w:p>
    <w:p w14:paraId="7F49920F" w14:textId="77777777" w:rsidR="00A862FE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44753665" w14:textId="77777777" w:rsidR="00A862FE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</w:p>
    <w:p w14:paraId="5FB49EBA" w14:textId="77777777" w:rsidR="00A862FE" w:rsidRPr="00EB4E1A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2015-</w:t>
      </w:r>
      <w:r>
        <w:tab/>
        <w:t>16</w:t>
      </w:r>
      <w:r>
        <w:tab/>
      </w:r>
      <w:r w:rsidRPr="00A862FE">
        <w:rPr>
          <w:bCs/>
        </w:rPr>
        <w:t>Plagiarism -- Can you recognize it when you see it? Tips and subtleties</w:t>
      </w:r>
      <w:r>
        <w:t>.</w:t>
      </w:r>
      <w:r w:rsidRPr="00A862FE">
        <w:t xml:space="preserve"> </w:t>
      </w:r>
      <w:r>
        <w:t xml:space="preserve">Talk to incoming students in the Drexel SPH in fall 2015 and 2016. </w:t>
      </w:r>
    </w:p>
    <w:p w14:paraId="2F3A1DD6" w14:textId="77777777" w:rsidR="00A862FE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3977388" w14:textId="77777777" w:rsidR="00A862FE" w:rsidRDefault="00A862FE" w:rsidP="00A862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2160" w:hanging="1440"/>
      </w:pPr>
      <w:r>
        <w:t>1992-2018</w:t>
      </w:r>
      <w:r>
        <w:tab/>
      </w:r>
      <w:r w:rsidRPr="00A862FE">
        <w:rPr>
          <w:bCs/>
        </w:rPr>
        <w:t>The resource faculty member responsible for statistics and epidemiology in PIL,</w:t>
      </w:r>
      <w:r>
        <w:rPr>
          <w:b/>
        </w:rPr>
        <w:t xml:space="preserve"> </w:t>
      </w:r>
      <w:r>
        <w:t>which was Drexel University College of Medicine's problem-based learning track for medical students. As of spring 2018 this program is ending.</w:t>
      </w:r>
    </w:p>
    <w:p w14:paraId="44380B9D" w14:textId="77777777" w:rsidR="00A862FE" w:rsidRPr="008C2ED9" w:rsidRDefault="00A862FE" w:rsidP="008C2ED9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</w:pPr>
    </w:p>
    <w:p w14:paraId="35224C65" w14:textId="77777777" w:rsidR="003423B4" w:rsidRDefault="003423B4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FD987AB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 xml:space="preserve">Clinical activities: </w:t>
      </w:r>
      <w:r>
        <w:t>N/A.</w:t>
      </w:r>
    </w:p>
    <w:p w14:paraId="5736A82D" w14:textId="77777777" w:rsidR="00E754E7" w:rsidRDefault="00E754E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  <w:bookmarkStart w:id="15" w:name="Grant_support:_current"/>
      <w:bookmarkEnd w:id="15"/>
    </w:p>
    <w:p w14:paraId="66DEA654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Grant su</w:t>
      </w:r>
      <w:bookmarkStart w:id="16" w:name="Grants"/>
      <w:bookmarkEnd w:id="16"/>
      <w:r>
        <w:rPr>
          <w:b/>
        </w:rPr>
        <w:t>pport: current</w:t>
      </w:r>
    </w:p>
    <w:p w14:paraId="069FD882" w14:textId="77777777" w:rsidR="00B5490F" w:rsidRDefault="00CC718E" w:rsidP="003C6A7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None.</w:t>
      </w:r>
    </w:p>
    <w:p w14:paraId="3D41AD99" w14:textId="77777777" w:rsidR="0033499F" w:rsidRDefault="0033499F" w:rsidP="00825D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</w:p>
    <w:p w14:paraId="1BAD8D2B" w14:textId="77777777" w:rsidR="0049595F" w:rsidRDefault="0049595F" w:rsidP="00DB4AC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  <w:rPr>
          <w:b/>
        </w:rPr>
      </w:pPr>
    </w:p>
    <w:p w14:paraId="6C0D6224" w14:textId="77777777" w:rsidR="0049595F" w:rsidRDefault="0049595F" w:rsidP="0049595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Grant support: Pending</w:t>
      </w:r>
    </w:p>
    <w:p w14:paraId="587AEFC5" w14:textId="77777777" w:rsidR="00B5490F" w:rsidRDefault="00EF1684" w:rsidP="003349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</w:pPr>
      <w:r>
        <w:t>None.</w:t>
      </w:r>
    </w:p>
    <w:p w14:paraId="7F4D3998" w14:textId="77777777" w:rsidR="00B5490F" w:rsidRDefault="00B5490F" w:rsidP="00825D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</w:p>
    <w:p w14:paraId="50A7850A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Grant support: previous</w:t>
      </w:r>
    </w:p>
    <w:p w14:paraId="45A79E2F" w14:textId="77777777" w:rsidR="00CC718E" w:rsidRDefault="00CC718E" w:rsidP="00CC71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bookmarkStart w:id="17" w:name="_Hlk66614122"/>
    </w:p>
    <w:bookmarkEnd w:id="17"/>
    <w:p w14:paraId="4A6C4AD7" w14:textId="77777777" w:rsidR="003423B4" w:rsidRDefault="003423B4" w:rsidP="007E37E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P.I.:</w:t>
      </w:r>
      <w:r>
        <w:tab/>
      </w:r>
      <w:r>
        <w:tab/>
        <w:t>Eddy Bresnitz, MD, MS</w:t>
      </w:r>
    </w:p>
    <w:p w14:paraId="377FE4C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lastRenderedPageBreak/>
        <w:t>Title:</w:t>
      </w:r>
      <w:r>
        <w:tab/>
      </w:r>
      <w:r>
        <w:tab/>
        <w:t>Preventive Pulmonary Academic Award</w:t>
      </w:r>
    </w:p>
    <w:p w14:paraId="4079B6B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NIH</w:t>
      </w:r>
    </w:p>
    <w:p w14:paraId="186331F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June 1, 1990 - May 31, 1995</w:t>
      </w:r>
    </w:p>
    <w:p w14:paraId="3080C65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Total direct:</w:t>
      </w:r>
      <w:r>
        <w:tab/>
        <w:t>$382,883</w:t>
      </w:r>
    </w:p>
    <w:p w14:paraId="5746E4BB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Role:</w:t>
      </w:r>
      <w:r>
        <w:tab/>
      </w:r>
      <w:r>
        <w:tab/>
        <w:t>Quantitative Psychologist (5% salary)</w:t>
      </w:r>
    </w:p>
    <w:p w14:paraId="55C1B8F1" w14:textId="77777777" w:rsidR="00302388" w:rsidRDefault="0030238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3E0DBA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P.I.:</w:t>
      </w:r>
      <w:r>
        <w:tab/>
      </w:r>
      <w:r>
        <w:tab/>
        <w:t>Ajit Sachdeva, MD</w:t>
      </w:r>
    </w:p>
    <w:p w14:paraId="64586BC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Title:</w:t>
      </w:r>
      <w:r>
        <w:tab/>
      </w:r>
      <w:r>
        <w:tab/>
        <w:t>The effect of standardized patients' teaching and assessment using a competency model for learning essential clinical skills</w:t>
      </w:r>
    </w:p>
    <w:p w14:paraId="2F2C0C7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Association for Surgical Education</w:t>
      </w:r>
    </w:p>
    <w:p w14:paraId="47E6C9C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No fixed period.  Roughly July 1, 1994 - June 30, 1995</w:t>
      </w:r>
    </w:p>
    <w:p w14:paraId="7BD8D3D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Total direct:</w:t>
      </w:r>
      <w:r>
        <w:tab/>
        <w:t>$5,200</w:t>
      </w:r>
    </w:p>
    <w:p w14:paraId="4844413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Role:</w:t>
      </w:r>
      <w:r>
        <w:tab/>
      </w:r>
      <w:r>
        <w:tab/>
        <w:t>Co-investigator ($480)</w:t>
      </w:r>
    </w:p>
    <w:p w14:paraId="7D87A27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77193B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P.I.</w:t>
      </w:r>
      <w:r>
        <w:tab/>
      </w:r>
      <w:r>
        <w:tab/>
        <w:t>Dennis Novack, MD</w:t>
      </w:r>
    </w:p>
    <w:p w14:paraId="3B3D9D1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Title:</w:t>
      </w:r>
      <w:r>
        <w:tab/>
      </w:r>
      <w:r>
        <w:tab/>
        <w:t>Faculty development in general internal medicine and pediatrics</w:t>
      </w:r>
    </w:p>
    <w:p w14:paraId="45C0569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Bureau of Health Professions</w:t>
      </w:r>
    </w:p>
    <w:p w14:paraId="7EC7CE6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July 1, 1994 - June 30, 1996</w:t>
      </w:r>
    </w:p>
    <w:p w14:paraId="5245370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Total direct:</w:t>
      </w:r>
      <w:r>
        <w:tab/>
        <w:t>$409,105</w:t>
      </w:r>
    </w:p>
    <w:p w14:paraId="445DE96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Role:</w:t>
      </w:r>
      <w:r>
        <w:tab/>
      </w:r>
      <w:r>
        <w:tab/>
        <w:t>Key personnel, faculty mentor (5%)</w:t>
      </w:r>
    </w:p>
    <w:p w14:paraId="61D0F68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P.I.</w:t>
      </w:r>
      <w:r>
        <w:tab/>
      </w:r>
      <w:r>
        <w:tab/>
        <w:t>Janet Fleetwood, Ph.D.</w:t>
      </w:r>
    </w:p>
    <w:p w14:paraId="288E838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Title:</w:t>
      </w:r>
      <w:r>
        <w:tab/>
      </w:r>
      <w:r>
        <w:tab/>
        <w:t>Medical ethics and experiential learning: improving future physicians' clinical competency</w:t>
      </w:r>
    </w:p>
    <w:p w14:paraId="7E583D0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Charles E. Culpeper Foundation</w:t>
      </w:r>
    </w:p>
    <w:p w14:paraId="1A2B6E0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July 1, 1995 - June 30, 1997</w:t>
      </w:r>
    </w:p>
    <w:p w14:paraId="0F29971B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Total direct:</w:t>
      </w:r>
      <w:r>
        <w:tab/>
        <w:t>$105,006</w:t>
      </w:r>
    </w:p>
    <w:p w14:paraId="4996AAF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Role:</w:t>
      </w:r>
      <w:r>
        <w:tab/>
      </w:r>
      <w:r>
        <w:tab/>
        <w:t>Statistician (2.5% salary)</w:t>
      </w:r>
    </w:p>
    <w:p w14:paraId="342AB75A" w14:textId="77777777" w:rsidR="00D952D5" w:rsidRDefault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5C8D2C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P.I. </w:t>
      </w:r>
      <w:r>
        <w:tab/>
      </w:r>
      <w:r>
        <w:tab/>
        <w:t>Eddy Bresnitz, MD, MS</w:t>
      </w:r>
    </w:p>
    <w:p w14:paraId="644C243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Title:</w:t>
      </w:r>
      <w:r>
        <w:tab/>
      </w:r>
      <w:r>
        <w:tab/>
        <w:t>Clinical pathways to promote inpatient vaccinations</w:t>
      </w:r>
    </w:p>
    <w:p w14:paraId="58173E9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CDC/ATPM</w:t>
      </w:r>
    </w:p>
    <w:p w14:paraId="0EC8AEBA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October 1, 1995 - June 30, 1998</w:t>
      </w:r>
    </w:p>
    <w:p w14:paraId="43E3CBD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Total direct:</w:t>
      </w:r>
      <w:r>
        <w:tab/>
        <w:t>$138,030</w:t>
      </w:r>
    </w:p>
    <w:p w14:paraId="150EFE4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Role:</w:t>
      </w:r>
      <w:r>
        <w:tab/>
      </w:r>
      <w:r>
        <w:tab/>
        <w:t>Biostatistician (10% salary in first two years, 1% in last year.)</w:t>
      </w:r>
    </w:p>
    <w:p w14:paraId="7B3C913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D9D205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P.I.</w:t>
      </w:r>
      <w:r>
        <w:tab/>
      </w:r>
      <w:r>
        <w:tab/>
        <w:t>Janet Fleetwood, Ph.D.</w:t>
      </w:r>
    </w:p>
    <w:p w14:paraId="6FEE6638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Title:</w:t>
      </w:r>
      <w:r>
        <w:tab/>
      </w:r>
      <w:r>
        <w:tab/>
        <w:t>Computer-based-learning in medical ethics and communication skills on the world wide web</w:t>
      </w:r>
    </w:p>
    <w:p w14:paraId="27D4708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The Greenwall Foundation</w:t>
      </w:r>
    </w:p>
    <w:p w14:paraId="1BED9A0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July 1, 1996 - June 30, 1998</w:t>
      </w:r>
    </w:p>
    <w:p w14:paraId="053AADC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Total direct:</w:t>
      </w:r>
      <w:r>
        <w:tab/>
        <w:t>$163,185</w:t>
      </w:r>
    </w:p>
    <w:p w14:paraId="372862D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Role:</w:t>
      </w:r>
      <w:r>
        <w:tab/>
      </w:r>
      <w:r>
        <w:tab/>
        <w:t>Statistician (2.5% salary)</w:t>
      </w:r>
    </w:p>
    <w:p w14:paraId="23657009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587C225" w14:textId="77777777" w:rsidR="00D952D5" w:rsidRPr="00922D2A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lang w:val="de-DE"/>
        </w:rPr>
      </w:pPr>
      <w:r w:rsidRPr="00922D2A">
        <w:rPr>
          <w:lang w:val="de-DE"/>
        </w:rPr>
        <w:t xml:space="preserve">P.I. </w:t>
      </w:r>
      <w:r w:rsidRPr="00922D2A">
        <w:rPr>
          <w:lang w:val="de-DE"/>
        </w:rPr>
        <w:tab/>
      </w:r>
      <w:r w:rsidRPr="00922D2A">
        <w:rPr>
          <w:lang w:val="de-DE"/>
        </w:rPr>
        <w:tab/>
        <w:t>Peter D. Katsikis, Ph.D.</w:t>
      </w:r>
    </w:p>
    <w:p w14:paraId="442FB3BF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Title:</w:t>
      </w:r>
      <w:r>
        <w:tab/>
      </w:r>
      <w:r>
        <w:tab/>
        <w:t>IL-15 treatment of SIV infected non-human primates</w:t>
      </w:r>
    </w:p>
    <w:p w14:paraId="750F89F7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NIH/NIAID</w:t>
      </w:r>
    </w:p>
    <w:p w14:paraId="702CB1ED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2004-08. Extended to 2010, without additional funding,</w:t>
      </w:r>
    </w:p>
    <w:p w14:paraId="7DB2D232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Total direct:</w:t>
      </w:r>
      <w:r>
        <w:tab/>
        <w:t>$2,196,685 (“total costs”, may not be all direct).</w:t>
      </w:r>
    </w:p>
    <w:p w14:paraId="5036C72B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Role:</w:t>
      </w:r>
      <w:r>
        <w:tab/>
      </w:r>
      <w:r>
        <w:tab/>
        <w:t>Co-Investigator, 3% effort.</w:t>
      </w:r>
    </w:p>
    <w:p w14:paraId="608391F6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</w:p>
    <w:p w14:paraId="3283864D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P.I. </w:t>
      </w:r>
      <w:r>
        <w:tab/>
      </w:r>
      <w:r>
        <w:tab/>
        <w:t>Mariana Chilton, PhD</w:t>
      </w:r>
    </w:p>
    <w:p w14:paraId="7AC3FC14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Title:</w:t>
      </w:r>
      <w:r>
        <w:tab/>
      </w:r>
      <w:r>
        <w:tab/>
        <w:t>The Philadelphia GROW project</w:t>
      </w:r>
    </w:p>
    <w:p w14:paraId="4BAA8FBD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Claneil Foundation</w:t>
      </w:r>
    </w:p>
    <w:p w14:paraId="695924E4" w14:textId="77777777" w:rsidR="00D952D5" w:rsidRDefault="00D952D5" w:rsidP="00D952D5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Period:</w:t>
      </w:r>
      <w:r>
        <w:tab/>
      </w:r>
      <w:r>
        <w:tab/>
        <w:t>July 2004-July 2010</w:t>
      </w:r>
    </w:p>
    <w:p w14:paraId="1BE939DD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lastRenderedPageBreak/>
        <w:t>Total direct:</w:t>
      </w:r>
      <w:r>
        <w:tab/>
        <w:t>$1.08 million</w:t>
      </w:r>
    </w:p>
    <w:p w14:paraId="5D5D9080" w14:textId="77777777" w:rsidR="00D952D5" w:rsidRDefault="00D952D5" w:rsidP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Role:</w:t>
      </w:r>
      <w:r>
        <w:tab/>
      </w:r>
      <w:r>
        <w:tab/>
        <w:t xml:space="preserve">Statistician for 5% </w:t>
      </w:r>
    </w:p>
    <w:p w14:paraId="697D67B2" w14:textId="77777777" w:rsidR="00A862FE" w:rsidRDefault="00A862FE" w:rsidP="00D952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</w:pPr>
    </w:p>
    <w:p w14:paraId="0B0018C5" w14:textId="77777777" w:rsidR="00D952D5" w:rsidRPr="003C6A76" w:rsidRDefault="00D952D5" w:rsidP="00D952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</w:pPr>
      <w:r w:rsidRPr="003C6A76">
        <w:t>PI:</w:t>
      </w:r>
      <w:r>
        <w:tab/>
      </w:r>
      <w:r>
        <w:tab/>
      </w:r>
      <w:r>
        <w:tab/>
      </w:r>
      <w:r>
        <w:tab/>
      </w:r>
      <w:r w:rsidRPr="003C6A76">
        <w:t>Margo N. Orlin PT, PhD</w:t>
      </w:r>
    </w:p>
    <w:p w14:paraId="1DC2EFC5" w14:textId="77777777" w:rsidR="00D952D5" w:rsidRPr="003C6A76" w:rsidRDefault="00D952D5" w:rsidP="00D952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</w:pPr>
      <w:r w:rsidRPr="003C6A76">
        <w:t>Title:</w:t>
      </w:r>
      <w:r>
        <w:tab/>
      </w:r>
      <w:r>
        <w:tab/>
      </w:r>
      <w:r>
        <w:tab/>
      </w:r>
      <w:r w:rsidRPr="003C6A76">
        <w:t>Biomechanics of Running in Cerebral Palsy</w:t>
      </w:r>
    </w:p>
    <w:p w14:paraId="5A7526DD" w14:textId="77777777" w:rsidR="00D952D5" w:rsidRDefault="00D952D5" w:rsidP="00D952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</w:pPr>
      <w:r>
        <w:t>Source</w:t>
      </w:r>
      <w:r w:rsidRPr="003C6A76">
        <w:t>:</w:t>
      </w:r>
      <w:r>
        <w:tab/>
      </w:r>
      <w:r>
        <w:tab/>
      </w:r>
      <w:r w:rsidRPr="003C6A76">
        <w:t>United Cerebral Palsy Research and Education Foundation</w:t>
      </w:r>
    </w:p>
    <w:p w14:paraId="5B60E55E" w14:textId="77777777" w:rsidR="00D952D5" w:rsidRPr="00841B50" w:rsidRDefault="00D952D5" w:rsidP="00D952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</w:pPr>
      <w:r>
        <w:t>Period:</w:t>
      </w:r>
      <w:r>
        <w:tab/>
      </w:r>
      <w:r>
        <w:tab/>
      </w:r>
      <w:r>
        <w:tab/>
      </w:r>
      <w:r w:rsidRPr="00841B50">
        <w:t xml:space="preserve">July 1, 2007 </w:t>
      </w:r>
      <w:r>
        <w:t>till</w:t>
      </w:r>
      <w:r w:rsidRPr="00841B50">
        <w:t xml:space="preserve"> June 30, 2010</w:t>
      </w:r>
    </w:p>
    <w:p w14:paraId="2F4C355F" w14:textId="77777777" w:rsidR="00D952D5" w:rsidRDefault="00D952D5" w:rsidP="00D952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</w:pPr>
      <w:r>
        <w:t>Total direct:</w:t>
      </w:r>
      <w:r>
        <w:tab/>
        <w:t>$225,000</w:t>
      </w:r>
    </w:p>
    <w:p w14:paraId="19A83868" w14:textId="77777777" w:rsidR="00D952D5" w:rsidRDefault="00D952D5" w:rsidP="00D952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Role</w:t>
      </w:r>
      <w:r>
        <w:tab/>
      </w:r>
      <w:r>
        <w:tab/>
      </w:r>
      <w:r>
        <w:tab/>
        <w:t>Grant personnel – statistician. Y</w:t>
      </w:r>
      <w:r w:rsidRPr="003C6A76">
        <w:t>ear 1 at 2% of salary plus benefi</w:t>
      </w:r>
      <w:r>
        <w:t>ts.</w:t>
      </w:r>
    </w:p>
    <w:p w14:paraId="6588BEC7" w14:textId="77777777" w:rsidR="0024511B" w:rsidRDefault="0024511B" w:rsidP="002451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</w:p>
    <w:p w14:paraId="4A0BBFB2" w14:textId="77777777" w:rsidR="0024511B" w:rsidRPr="00096662" w:rsidRDefault="0024511B" w:rsidP="002451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096662">
        <w:t xml:space="preserve">P.I. </w:t>
      </w:r>
      <w:r w:rsidRPr="00096662">
        <w:tab/>
      </w:r>
      <w:r w:rsidRPr="00096662">
        <w:tab/>
        <w:t>Campbell, Carla, MD</w:t>
      </w:r>
    </w:p>
    <w:p w14:paraId="3FC5DC9E" w14:textId="77777777" w:rsidR="0024511B" w:rsidRPr="00096662" w:rsidRDefault="0024511B" w:rsidP="002451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 w:rsidRPr="00096662">
        <w:t>Title:</w:t>
      </w:r>
      <w:r w:rsidRPr="00096662">
        <w:tab/>
      </w:r>
      <w:r w:rsidRPr="00096662">
        <w:tab/>
        <w:t>Analysis of Effectiveness of an Innovative Law Enforcement Strategy: The Philadelphia Lead Court Study</w:t>
      </w:r>
    </w:p>
    <w:p w14:paraId="24AD61C8" w14:textId="77777777" w:rsidR="0024511B" w:rsidRPr="00096662" w:rsidRDefault="0024511B" w:rsidP="002451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096662">
        <w:t>Source:</w:t>
      </w:r>
      <w:r w:rsidRPr="00096662">
        <w:tab/>
      </w:r>
      <w:r>
        <w:t>Robert Wood Johnson Foundation</w:t>
      </w:r>
    </w:p>
    <w:p w14:paraId="2A8CFAF7" w14:textId="77777777" w:rsidR="0024511B" w:rsidRPr="00096662" w:rsidRDefault="0024511B" w:rsidP="002451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096662">
        <w:t>Period:</w:t>
      </w:r>
      <w:r w:rsidRPr="00096662">
        <w:tab/>
      </w:r>
      <w:r w:rsidRPr="00096662">
        <w:tab/>
      </w:r>
      <w:r>
        <w:t>Dec. 2 2009 till May 31, 2011 (18 months)</w:t>
      </w:r>
    </w:p>
    <w:p w14:paraId="7D84B03E" w14:textId="77777777" w:rsidR="0024511B" w:rsidRPr="00096662" w:rsidRDefault="0024511B" w:rsidP="002451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096662">
        <w:t>Total direct:</w:t>
      </w:r>
      <w:r w:rsidRPr="00096662">
        <w:tab/>
      </w:r>
      <w:r>
        <w:t>$96,014</w:t>
      </w:r>
    </w:p>
    <w:p w14:paraId="666A248C" w14:textId="77777777" w:rsidR="0024511B" w:rsidRPr="00096662" w:rsidRDefault="0024511B" w:rsidP="002451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 w:rsidRPr="00096662">
        <w:t>Role:</w:t>
      </w:r>
      <w:r w:rsidRPr="00096662">
        <w:tab/>
      </w:r>
      <w:r w:rsidRPr="00096662">
        <w:tab/>
      </w:r>
      <w:r>
        <w:t>Statistician/co-investigator, 2% salary support</w:t>
      </w:r>
    </w:p>
    <w:p w14:paraId="1108E99A" w14:textId="77777777" w:rsidR="00DA5821" w:rsidRDefault="00DA5821" w:rsidP="00DA58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DF66B26" w14:textId="77777777" w:rsidR="00EF1684" w:rsidRDefault="00EF1684" w:rsidP="00DA58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1795F1C" w14:textId="77777777" w:rsidR="00EF1684" w:rsidRDefault="00EF1684" w:rsidP="00DA58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8426187" w14:textId="77777777" w:rsidR="00DA5821" w:rsidRDefault="00DA5821" w:rsidP="00DA58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P.I.</w:t>
      </w:r>
      <w:r>
        <w:tab/>
      </w:r>
      <w:r>
        <w:tab/>
        <w:t>Hans Schlecht, MD</w:t>
      </w:r>
    </w:p>
    <w:p w14:paraId="25A46644" w14:textId="77777777" w:rsidR="00DA5821" w:rsidRDefault="00DA5821" w:rsidP="00DA58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Title:</w:t>
      </w:r>
      <w:r>
        <w:tab/>
      </w:r>
      <w:r>
        <w:tab/>
        <w:t>Medical Simulation To Improve Consult Quality by Infectious Diseases Trainees</w:t>
      </w:r>
    </w:p>
    <w:p w14:paraId="2EF3F9AC" w14:textId="77777777" w:rsidR="00DA5821" w:rsidRDefault="00DA5821" w:rsidP="00DA58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IBC</w:t>
      </w:r>
    </w:p>
    <w:p w14:paraId="60BE1373" w14:textId="77777777" w:rsidR="00DA5821" w:rsidRDefault="00DA5821" w:rsidP="00DA58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7/1/12 – 6/30/13</w:t>
      </w:r>
    </w:p>
    <w:p w14:paraId="76FD060E" w14:textId="77777777" w:rsidR="00DA5821" w:rsidRDefault="00DA5821" w:rsidP="00DA58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Total Direct:</w:t>
      </w:r>
      <w:r>
        <w:tab/>
        <w:t>$43,935</w:t>
      </w:r>
    </w:p>
    <w:p w14:paraId="63DE3AC6" w14:textId="77777777" w:rsidR="00DA5821" w:rsidRDefault="00DA5821" w:rsidP="00DA58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Role:</w:t>
      </w:r>
      <w:r>
        <w:tab/>
      </w:r>
      <w:r>
        <w:tab/>
        <w:t>Statistician for 5% time</w:t>
      </w:r>
    </w:p>
    <w:p w14:paraId="5F81A927" w14:textId="77777777" w:rsidR="003017C1" w:rsidRDefault="003017C1" w:rsidP="00301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C43143D" w14:textId="77777777" w:rsidR="003017C1" w:rsidRPr="00E726BE" w:rsidRDefault="003017C1" w:rsidP="00301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P.I. </w:t>
      </w:r>
      <w:r>
        <w:tab/>
      </w:r>
      <w:r>
        <w:tab/>
      </w:r>
      <w:r w:rsidRPr="00E726BE">
        <w:t>Martin-Garcia</w:t>
      </w:r>
      <w:r>
        <w:t>, Julio PhD</w:t>
      </w:r>
    </w:p>
    <w:p w14:paraId="046C1E30" w14:textId="77777777" w:rsidR="003017C1" w:rsidRPr="00E726BE" w:rsidRDefault="003017C1" w:rsidP="00301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Title:</w:t>
      </w:r>
      <w:r>
        <w:tab/>
      </w:r>
      <w:r>
        <w:tab/>
        <w:t xml:space="preserve">R01 NS065727: </w:t>
      </w:r>
      <w:r w:rsidRPr="00E726BE">
        <w:t>Brain HIV-1 isolates/envelopes: CD4 dependence, fusogenicity and neurotoxicity</w:t>
      </w:r>
    </w:p>
    <w:p w14:paraId="42CEC97D" w14:textId="77777777" w:rsidR="003017C1" w:rsidRDefault="003017C1" w:rsidP="00301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NIH (NINDS)</w:t>
      </w:r>
    </w:p>
    <w:p w14:paraId="1214A724" w14:textId="77777777" w:rsidR="003017C1" w:rsidRDefault="003017C1" w:rsidP="00301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7/1/09 – 6/30/14</w:t>
      </w:r>
    </w:p>
    <w:p w14:paraId="3D5CC4AE" w14:textId="77777777" w:rsidR="003017C1" w:rsidRDefault="003017C1" w:rsidP="00301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Role:</w:t>
      </w:r>
      <w:r>
        <w:tab/>
      </w:r>
      <w:r>
        <w:tab/>
        <w:t>Bio-Statistician, 2.5%</w:t>
      </w:r>
    </w:p>
    <w:p w14:paraId="2AF20E52" w14:textId="77777777" w:rsidR="003017C1" w:rsidRDefault="003017C1" w:rsidP="003017C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Overlap</w:t>
      </w:r>
      <w:r>
        <w:tab/>
      </w:r>
      <w:r>
        <w:tab/>
        <w:t>None</w:t>
      </w:r>
    </w:p>
    <w:p w14:paraId="231C21BA" w14:textId="77777777" w:rsidR="00D952D5" w:rsidRDefault="00D952D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</w:p>
    <w:p w14:paraId="0946B06B" w14:textId="77777777" w:rsidR="00B14DC5" w:rsidRPr="00E726BE" w:rsidRDefault="00B14DC5" w:rsidP="00B14D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P.I. </w:t>
      </w:r>
      <w:r>
        <w:tab/>
      </w:r>
      <w:r>
        <w:tab/>
      </w:r>
      <w:r w:rsidRPr="00733623">
        <w:t>Meucci, Olimpia</w:t>
      </w:r>
      <w:r>
        <w:t xml:space="preserve"> </w:t>
      </w:r>
      <w:r w:rsidRPr="000D64F7">
        <w:t xml:space="preserve"> (Jay Rappaport at Temple is overall PI)</w:t>
      </w:r>
    </w:p>
    <w:p w14:paraId="77EAB629" w14:textId="77777777" w:rsidR="00B14DC5" w:rsidRPr="00E726BE" w:rsidRDefault="00B14DC5" w:rsidP="00B14D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Title:</w:t>
      </w:r>
      <w:r>
        <w:tab/>
      </w:r>
      <w:r>
        <w:tab/>
      </w:r>
      <w:r w:rsidRPr="00733623">
        <w:t>The adenosine system in viral reservoir persistance</w:t>
      </w:r>
    </w:p>
    <w:p w14:paraId="025B3311" w14:textId="77777777" w:rsidR="00B14DC5" w:rsidRDefault="00B14DC5" w:rsidP="00B14D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Source:</w:t>
      </w:r>
      <w:r>
        <w:tab/>
        <w:t>NIMH</w:t>
      </w:r>
      <w:r w:rsidRPr="000D64F7">
        <w:t>: 1R01MH101010-01</w:t>
      </w:r>
    </w:p>
    <w:p w14:paraId="7FC2C380" w14:textId="77777777" w:rsidR="00B14DC5" w:rsidRDefault="00B14DC5" w:rsidP="00B14D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Period:</w:t>
      </w:r>
      <w:r>
        <w:tab/>
      </w:r>
      <w:r>
        <w:tab/>
        <w:t>4/1/2013 - 3-31-2016</w:t>
      </w:r>
    </w:p>
    <w:p w14:paraId="6DD30BC5" w14:textId="77777777" w:rsidR="00B14DC5" w:rsidRDefault="00B14DC5" w:rsidP="00B14D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1440"/>
      </w:pPr>
      <w:r>
        <w:t>Role:</w:t>
      </w:r>
      <w:r>
        <w:tab/>
      </w:r>
      <w:r>
        <w:tab/>
        <w:t>Bio-Statistician, 3%</w:t>
      </w:r>
    </w:p>
    <w:p w14:paraId="547788AA" w14:textId="77777777" w:rsidR="00B14DC5" w:rsidRDefault="00B14DC5" w:rsidP="00B14D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Overlap:</w:t>
      </w:r>
      <w:r>
        <w:tab/>
      </w:r>
      <w:r>
        <w:tab/>
        <w:t>None</w:t>
      </w:r>
    </w:p>
    <w:p w14:paraId="08C2C498" w14:textId="77777777" w:rsidR="007E45D5" w:rsidRDefault="007E45D5" w:rsidP="00B14D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</w:p>
    <w:p w14:paraId="32FC9EBC" w14:textId="77777777" w:rsidR="007E45D5" w:rsidRDefault="007E45D5" w:rsidP="007E45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PI:</w:t>
      </w:r>
      <w:r>
        <w:tab/>
      </w:r>
      <w:r>
        <w:tab/>
      </w:r>
      <w:r>
        <w:tab/>
        <w:t xml:space="preserve"> </w:t>
      </w:r>
      <w:r>
        <w:tab/>
        <w:t>Rappaport, J and Douglas, Steven D.</w:t>
      </w:r>
    </w:p>
    <w:p w14:paraId="20626FE2" w14:textId="50AB6571" w:rsidR="007E45D5" w:rsidRDefault="002C1AD4" w:rsidP="007E45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8B643" wp14:editId="37A50486">
                <wp:simplePos x="0" y="0"/>
                <wp:positionH relativeFrom="column">
                  <wp:posOffset>3167380</wp:posOffset>
                </wp:positionH>
                <wp:positionV relativeFrom="paragraph">
                  <wp:posOffset>288290</wp:posOffset>
                </wp:positionV>
                <wp:extent cx="2202180" cy="70993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A2AC" w14:textId="77777777" w:rsidR="007E45D5" w:rsidRDefault="007E45D5" w:rsidP="007E45D5">
                            <w:r>
                              <w:t>2.45% salary 6-1-16-5-31-17</w:t>
                            </w:r>
                          </w:p>
                          <w:p w14:paraId="5FF15E26" w14:textId="77777777" w:rsidR="007E45D5" w:rsidRDefault="007E45D5" w:rsidP="007E45D5">
                            <w:r>
                              <w:t>Direct cost Drexel: $2,636.07</w:t>
                            </w:r>
                          </w:p>
                          <w:p w14:paraId="49B5C473" w14:textId="77777777" w:rsidR="007E45D5" w:rsidRDefault="007E45D5" w:rsidP="007E45D5">
                            <w:r>
                              <w:t xml:space="preserve">Indirect cost Drexel: </w:t>
                            </w:r>
                            <w:r w:rsidRPr="00550001">
                              <w:t>$</w:t>
                            </w:r>
                            <w:r>
                              <w:t>1,489.38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B643" id="Text Box 4" o:spid="_x0000_s1027" type="#_x0000_t202" style="position:absolute;left:0;text-align:left;margin-left:249.4pt;margin-top:22.7pt;width:173.4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">
                <v:textbox>
                  <w:txbxContent>
                    <w:p w14:paraId="0E54A2AC" w14:textId="77777777" w:rsidR="007E45D5" w:rsidRDefault="007E45D5" w:rsidP="007E45D5">
                      <w:r>
                        <w:t>2.45% salary 6-1-16-5-31-17</w:t>
                      </w:r>
                    </w:p>
                    <w:p w14:paraId="5FF15E26" w14:textId="77777777" w:rsidR="007E45D5" w:rsidRDefault="007E45D5" w:rsidP="007E45D5">
                      <w:r>
                        <w:t>Direct cost Drexel: $2,636.07</w:t>
                      </w:r>
                    </w:p>
                    <w:p w14:paraId="49B5C473" w14:textId="77777777" w:rsidR="007E45D5" w:rsidRDefault="007E45D5" w:rsidP="007E45D5">
                      <w:r>
                        <w:t xml:space="preserve">Indirect cost Drexel: </w:t>
                      </w:r>
                      <w:r w:rsidRPr="00550001">
                        <w:t>$</w:t>
                      </w:r>
                      <w:r>
                        <w:t>1,489.38</w:t>
                      </w:r>
                    </w:p>
                  </w:txbxContent>
                </v:textbox>
              </v:shape>
            </w:pict>
          </mc:Fallback>
        </mc:AlternateContent>
      </w:r>
      <w:r w:rsidR="007E45D5">
        <w:t>Title:</w:t>
      </w:r>
      <w:r w:rsidR="007E45D5">
        <w:tab/>
      </w:r>
      <w:r w:rsidR="007E45D5">
        <w:tab/>
      </w:r>
      <w:r w:rsidR="007E45D5">
        <w:tab/>
        <w:t>NeuroAIDS Therapeutics-Targeting Immune Polarization of Macrophages in CNS.</w:t>
      </w:r>
    </w:p>
    <w:p w14:paraId="7B6B05EB" w14:textId="77777777" w:rsidR="007E45D5" w:rsidRDefault="007E45D5" w:rsidP="007E45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Source</w:t>
      </w:r>
      <w:r>
        <w:tab/>
      </w:r>
      <w:r>
        <w:tab/>
      </w:r>
      <w:r>
        <w:tab/>
        <w:t xml:space="preserve">NIMH </w:t>
      </w:r>
      <w:r w:rsidRPr="00D7768D">
        <w:t>1P01MH105303-01</w:t>
      </w:r>
    </w:p>
    <w:p w14:paraId="53CEF9E3" w14:textId="77777777" w:rsidR="007E45D5" w:rsidRDefault="007E45D5" w:rsidP="007E45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Period</w:t>
      </w:r>
      <w:r>
        <w:tab/>
      </w:r>
      <w:r>
        <w:tab/>
      </w:r>
      <w:r>
        <w:tab/>
        <w:t xml:space="preserve">06/01/14-05/31/18   </w:t>
      </w:r>
    </w:p>
    <w:p w14:paraId="46555A7F" w14:textId="77777777" w:rsidR="007E45D5" w:rsidRDefault="007E45D5" w:rsidP="007E45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 xml:space="preserve">Direct Cost: </w:t>
      </w:r>
      <w:r>
        <w:tab/>
        <w:t>$828,383 (Year 1)</w:t>
      </w:r>
    </w:p>
    <w:p w14:paraId="537D9C97" w14:textId="77777777" w:rsidR="007E45D5" w:rsidRDefault="007E45D5" w:rsidP="007E45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Role:</w:t>
      </w:r>
      <w:r>
        <w:tab/>
      </w:r>
      <w:r>
        <w:tab/>
      </w:r>
      <w:r>
        <w:tab/>
        <w:t>Bio-Statistician, 3%</w:t>
      </w:r>
    </w:p>
    <w:p w14:paraId="14ED409F" w14:textId="77777777" w:rsidR="007E45D5" w:rsidRDefault="007E45D5" w:rsidP="007E45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Overlap:</w:t>
      </w:r>
      <w:r>
        <w:tab/>
      </w:r>
      <w:r>
        <w:tab/>
        <w:t>None</w:t>
      </w:r>
    </w:p>
    <w:p w14:paraId="6CD4DF96" w14:textId="77777777" w:rsidR="007E45D5" w:rsidRDefault="007E45D5" w:rsidP="007E45D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</w:p>
    <w:p w14:paraId="3D9276CD" w14:textId="77777777" w:rsidR="00602668" w:rsidRDefault="00602668" w:rsidP="006026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PI:</w:t>
      </w:r>
      <w:r>
        <w:tab/>
      </w:r>
      <w:r>
        <w:tab/>
      </w:r>
      <w:r>
        <w:tab/>
        <w:t xml:space="preserve"> </w:t>
      </w:r>
      <w:r>
        <w:tab/>
        <w:t>Margaret Finley</w:t>
      </w:r>
    </w:p>
    <w:p w14:paraId="36E4734F" w14:textId="77777777" w:rsidR="00602668" w:rsidRDefault="00602668" w:rsidP="006026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Title:</w:t>
      </w:r>
      <w:r>
        <w:tab/>
      </w:r>
      <w:r>
        <w:tab/>
      </w:r>
      <w:r>
        <w:tab/>
      </w:r>
      <w:r w:rsidRPr="0033499F">
        <w:t>Development of a Biopsychosocial Prospective Surveillance Model of Shoulder Pain in SCI</w:t>
      </w:r>
    </w:p>
    <w:p w14:paraId="7528798F" w14:textId="77777777" w:rsidR="00602668" w:rsidRDefault="00602668" w:rsidP="006026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lastRenderedPageBreak/>
        <w:t>Source</w:t>
      </w:r>
      <w:r>
        <w:tab/>
      </w:r>
      <w:r>
        <w:tab/>
      </w:r>
      <w:r>
        <w:tab/>
      </w:r>
      <w:r w:rsidRPr="0033499F">
        <w:t xml:space="preserve">DoD </w:t>
      </w:r>
      <w:r w:rsidRPr="00194FFB">
        <w:t>Spinal Cord Injury Research Program Investigator Initiated Research Award</w:t>
      </w:r>
    </w:p>
    <w:p w14:paraId="2CCC5750" w14:textId="77777777" w:rsidR="00602668" w:rsidRDefault="00602668" w:rsidP="006026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Period</w:t>
      </w:r>
      <w:r>
        <w:tab/>
      </w:r>
      <w:r>
        <w:tab/>
      </w:r>
      <w:r>
        <w:tab/>
        <w:t>8/1/17-7/31/</w:t>
      </w:r>
      <w:r w:rsidRPr="0033499F">
        <w:t>20</w:t>
      </w:r>
      <w:r>
        <w:t xml:space="preserve">   </w:t>
      </w:r>
    </w:p>
    <w:p w14:paraId="363E7559" w14:textId="77777777" w:rsidR="00602668" w:rsidRDefault="00602668" w:rsidP="006026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Total funding</w:t>
      </w:r>
      <w:r>
        <w:tab/>
        <w:t>$664,270</w:t>
      </w:r>
    </w:p>
    <w:p w14:paraId="1528B6A5" w14:textId="77777777" w:rsidR="00602668" w:rsidRDefault="00602668" w:rsidP="006026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 xml:space="preserve">Direct Cost: </w:t>
      </w:r>
      <w:r>
        <w:tab/>
      </w:r>
      <w:r w:rsidRPr="0033499F">
        <w:t>$</w:t>
      </w:r>
      <w:r>
        <w:t>495,554</w:t>
      </w:r>
      <w:r w:rsidRPr="0033499F">
        <w:t xml:space="preserve"> (3 years, both sites)</w:t>
      </w:r>
      <w:r w:rsidRPr="0033499F">
        <w:tab/>
      </w:r>
    </w:p>
    <w:p w14:paraId="55F38D37" w14:textId="77777777" w:rsidR="00602668" w:rsidRDefault="00602668" w:rsidP="006026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Role:</w:t>
      </w:r>
      <w:r>
        <w:tab/>
      </w:r>
      <w:r>
        <w:tab/>
      </w:r>
      <w:r>
        <w:tab/>
        <w:t xml:space="preserve">Bio-Statistician, </w:t>
      </w:r>
      <w:r w:rsidRPr="0033499F">
        <w:t>3%</w:t>
      </w:r>
      <w:r>
        <w:t xml:space="preserve"> effort /0.36 calendar (Y2, Y3)</w:t>
      </w:r>
    </w:p>
    <w:p w14:paraId="7B7D5670" w14:textId="77777777" w:rsidR="00602668" w:rsidRDefault="00602668" w:rsidP="006026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  <w:r>
        <w:t>Overlap:</w:t>
      </w:r>
      <w:r>
        <w:tab/>
      </w:r>
      <w:r>
        <w:tab/>
        <w:t>None</w:t>
      </w:r>
    </w:p>
    <w:p w14:paraId="1269F044" w14:textId="77777777" w:rsidR="007E45D5" w:rsidRDefault="007E45D5" w:rsidP="00B14D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240" w:lineRule="exact"/>
        <w:ind w:left="1440" w:hanging="1440"/>
      </w:pPr>
    </w:p>
    <w:p w14:paraId="053311A3" w14:textId="77777777" w:rsidR="00B14DC5" w:rsidRDefault="00B14D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</w:rPr>
      </w:pPr>
    </w:p>
    <w:p w14:paraId="13383EC8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Grant support in consultant role</w:t>
      </w:r>
    </w:p>
    <w:p w14:paraId="6FCD4AB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1B7E99B" w14:textId="53535745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>Numerous smaller grants, and some larger ones, in which money was budgeted for a consultant, or for Ed Gracely as consultant, have been funded over the years. I have not kept a complete list of these.</w:t>
      </w:r>
      <w:r w:rsidR="00106C4E">
        <w:t xml:space="preserve"> In 2008 the department received over $3,000 from one grant for consulting with Dr. Carla Campbell on educating parents about lead hazard reduction.</w:t>
      </w:r>
    </w:p>
    <w:p w14:paraId="3F47D9B1" w14:textId="42773D28" w:rsidR="00A66739" w:rsidRDefault="00A667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8F31C70" w14:textId="77777777" w:rsidR="00A66739" w:rsidRDefault="00A66739" w:rsidP="00A667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  <w:rPr>
          <w:b/>
        </w:rPr>
      </w:pPr>
      <w:r w:rsidRPr="00150671">
        <w:rPr>
          <w:b/>
        </w:rPr>
        <w:t>Consulting</w:t>
      </w:r>
    </w:p>
    <w:p w14:paraId="2196EB00" w14:textId="77777777" w:rsidR="00A66739" w:rsidRPr="00A66739" w:rsidRDefault="00A66739" w:rsidP="00A667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A66739">
        <w:t>I continue to do some external and student consulting, although the Biostatistics Services Center that was using my services now has a new name and is operating differently (not including me).</w:t>
      </w:r>
    </w:p>
    <w:p w14:paraId="35C231A6" w14:textId="77777777" w:rsidR="00A66739" w:rsidRPr="00A66739" w:rsidRDefault="00A66739" w:rsidP="00A667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5F76E31" w14:textId="77777777" w:rsidR="00A66739" w:rsidRPr="00A66739" w:rsidRDefault="00A66739" w:rsidP="00A667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A66739">
        <w:t>A small number of mostly medical students seek my advice and input on their projects, and I am happy to help (they do the analyses).</w:t>
      </w:r>
    </w:p>
    <w:p w14:paraId="304B332E" w14:textId="77777777" w:rsidR="00A66739" w:rsidRPr="00A66739" w:rsidRDefault="00A66739" w:rsidP="00A667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FF73C68" w14:textId="524222D2" w:rsidR="00A66739" w:rsidRPr="00A66739" w:rsidRDefault="00A66739" w:rsidP="00A667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 w:rsidRPr="00A66739">
        <w:t xml:space="preserve">I have continued my collaboration with Dr. Mike Ezekowitz, a leader in atrial fibrillation research out of Bryn Mawr. The Chaudhry paper in Am J Cardiology (2021) derives from that work, </w:t>
      </w:r>
      <w:r w:rsidR="007B0316">
        <w:t>as do several others.</w:t>
      </w:r>
    </w:p>
    <w:p w14:paraId="737209E9" w14:textId="77777777" w:rsidR="00A66739" w:rsidRDefault="00A667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789AFDA" w14:textId="77777777" w:rsidR="003423B4" w:rsidRDefault="003423B4">
      <w:pPr>
        <w:pStyle w:val="Level9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bookmarkStart w:id="18" w:name="FIRST-AUTHOR_PAPERS"/>
      <w:bookmarkStart w:id="19" w:name="COLLABORATIVE_AND_CONSULTING_PUBLICATI"/>
      <w:bookmarkEnd w:id="18"/>
      <w:bookmarkEnd w:id="19"/>
    </w:p>
    <w:p w14:paraId="782C4883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rPr>
          <w:b/>
        </w:rPr>
        <w:t>PUBLICA</w:t>
      </w:r>
      <w:bookmarkStart w:id="20" w:name="Publications"/>
      <w:bookmarkEnd w:id="20"/>
      <w:r>
        <w:rPr>
          <w:b/>
        </w:rPr>
        <w:t>TIONS</w:t>
      </w:r>
    </w:p>
    <w:p w14:paraId="55E6AF6B" w14:textId="77777777" w:rsidR="003423B4" w:rsidRDefault="003423B4" w:rsidP="00223A2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outlineLvl w:val="0"/>
        <w:rPr>
          <w:b/>
          <w:i/>
        </w:rPr>
      </w:pPr>
      <w:r>
        <w:rPr>
          <w:b/>
          <w:i/>
        </w:rPr>
        <w:t>Full</w:t>
      </w:r>
      <w:bookmarkStart w:id="21" w:name="Full_length"/>
      <w:bookmarkEnd w:id="21"/>
      <w:r>
        <w:rPr>
          <w:b/>
          <w:i/>
        </w:rPr>
        <w:t>-length papers</w:t>
      </w:r>
    </w:p>
    <w:p w14:paraId="0DE47005" w14:textId="77777777" w:rsidR="001D385A" w:rsidRDefault="001D385A" w:rsidP="001D385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</w:p>
    <w:p w14:paraId="0FAA229F" w14:textId="77777777" w:rsidR="002C7FD2" w:rsidRDefault="002C7FD2" w:rsidP="002C7F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080" w:hanging="720"/>
      </w:pPr>
      <w:r>
        <w:t>Peer reviewed publications, nearly all collaborative</w:t>
      </w:r>
    </w:p>
    <w:p w14:paraId="0CFEE716" w14:textId="77777777" w:rsidR="002C7FD2" w:rsidRDefault="002C7FD2" w:rsidP="002C7F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080" w:hanging="720"/>
      </w:pPr>
      <w:r>
        <w:tab/>
        <w:t>1986 through 1990:</w:t>
      </w:r>
      <w:r>
        <w:tab/>
        <w:t>11</w:t>
      </w:r>
    </w:p>
    <w:p w14:paraId="29F3E8BF" w14:textId="77777777" w:rsidR="002C7FD2" w:rsidRDefault="002C7FD2" w:rsidP="002C7F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080" w:hanging="720"/>
      </w:pPr>
      <w:r>
        <w:tab/>
        <w:t>1991 through 1995:</w:t>
      </w:r>
      <w:r>
        <w:tab/>
        <w:t>18</w:t>
      </w:r>
    </w:p>
    <w:p w14:paraId="0D34B23E" w14:textId="77777777" w:rsidR="002C7FD2" w:rsidRDefault="002C7FD2" w:rsidP="002C7F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080" w:hanging="720"/>
      </w:pPr>
      <w:r>
        <w:tab/>
        <w:t>1996 through 2000:</w:t>
      </w:r>
      <w:r>
        <w:tab/>
        <w:t>20</w:t>
      </w:r>
    </w:p>
    <w:p w14:paraId="39A6B99C" w14:textId="77777777" w:rsidR="002C7FD2" w:rsidRDefault="002C7FD2" w:rsidP="002C7F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080" w:hanging="720"/>
      </w:pPr>
      <w:r>
        <w:tab/>
        <w:t>2001 through 2005:</w:t>
      </w:r>
      <w:r>
        <w:tab/>
        <w:t>21</w:t>
      </w:r>
    </w:p>
    <w:p w14:paraId="4C2B5B48" w14:textId="77777777" w:rsidR="002C7FD2" w:rsidRDefault="002C7FD2" w:rsidP="002C7F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720"/>
      </w:pPr>
      <w:r>
        <w:t>2006 through 2010:</w:t>
      </w:r>
      <w:r>
        <w:tab/>
        <w:t>28</w:t>
      </w:r>
    </w:p>
    <w:p w14:paraId="3659A92E" w14:textId="77777777" w:rsidR="002C7FD2" w:rsidRDefault="002C7FD2" w:rsidP="002C7F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720"/>
      </w:pPr>
      <w:r>
        <w:t>2011 through 2015:</w:t>
      </w:r>
      <w:r>
        <w:tab/>
        <w:t>23</w:t>
      </w:r>
    </w:p>
    <w:p w14:paraId="28BC2341" w14:textId="21972D45" w:rsidR="00501694" w:rsidRDefault="00501694" w:rsidP="002C7F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720"/>
      </w:pPr>
      <w:r>
        <w:t xml:space="preserve">2016 through </w:t>
      </w:r>
      <w:r w:rsidR="00E7532A">
        <w:t>2020</w:t>
      </w:r>
      <w:r>
        <w:t>:</w:t>
      </w:r>
      <w:r>
        <w:tab/>
      </w:r>
      <w:r w:rsidR="0055128F">
        <w:t>19</w:t>
      </w:r>
    </w:p>
    <w:p w14:paraId="6E716B73" w14:textId="574D2348" w:rsidR="0055128F" w:rsidRDefault="0055128F" w:rsidP="002C7F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1440" w:hanging="720"/>
      </w:pPr>
      <w:r>
        <w:t>2021 through current:</w:t>
      </w:r>
      <w:r>
        <w:tab/>
        <w:t>14</w:t>
      </w:r>
    </w:p>
    <w:p w14:paraId="54A12A69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>* Wein</w:t>
      </w:r>
      <w:bookmarkStart w:id="22" w:name="Weinraub"/>
      <w:bookmarkEnd w:id="22"/>
      <w:r>
        <w:t xml:space="preserve">raub, M, Clemens, LP, Sockloff, A, Etheridge, T, </w:t>
      </w:r>
      <w:r w:rsidRPr="00E754E7">
        <w:rPr>
          <w:b/>
        </w:rPr>
        <w:t>Gracely, EJ</w:t>
      </w:r>
      <w:r>
        <w:t xml:space="preserve">, &amp; Myers, B. The development of sex role stereotypes in the third year: relationships to gender labeling, gender identity, sex typed toy preference and family characteristics.  </w:t>
      </w:r>
      <w:r>
        <w:rPr>
          <w:u w:val="single"/>
        </w:rPr>
        <w:t>Child Development</w:t>
      </w:r>
      <w:r>
        <w:t xml:space="preserve">, 1984, </w:t>
      </w:r>
      <w:r>
        <w:rPr>
          <w:u w:val="single"/>
        </w:rPr>
        <w:t>55</w:t>
      </w:r>
      <w:r>
        <w:t>, 1493-1503.</w:t>
      </w:r>
    </w:p>
    <w:p w14:paraId="45E4E805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79A5D48A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>* Chambless, DL, Caputo,</w:t>
      </w:r>
      <w:r w:rsidR="00E754E7">
        <w:t xml:space="preserve"> GC, Jasin, SE, </w:t>
      </w:r>
      <w:r w:rsidR="00E754E7" w:rsidRPr="00E754E7">
        <w:rPr>
          <w:b/>
        </w:rPr>
        <w:t>Gracely, EJ</w:t>
      </w:r>
      <w:r w:rsidR="00E754E7">
        <w:t xml:space="preserve">, &amp; </w:t>
      </w:r>
      <w:r>
        <w:t xml:space="preserve">Williams, C. The Mobility Inventory for agoraphobia.  </w:t>
      </w:r>
      <w:r>
        <w:rPr>
          <w:u w:val="single"/>
        </w:rPr>
        <w:t>Behavior Research and Therapy</w:t>
      </w:r>
      <w:r>
        <w:t xml:space="preserve">.  1985, </w:t>
      </w:r>
      <w:r>
        <w:rPr>
          <w:u w:val="single"/>
        </w:rPr>
        <w:t>23</w:t>
      </w:r>
      <w:r>
        <w:t xml:space="preserve">, 35-44. </w:t>
      </w:r>
      <w:r>
        <w:rPr>
          <w:i/>
        </w:rPr>
        <w:t>Reprinted</w:t>
      </w:r>
      <w:r>
        <w:t xml:space="preserve"> in S. Rachman (Ed.) , 1997, </w:t>
      </w:r>
      <w:r>
        <w:rPr>
          <w:u w:val="single"/>
        </w:rPr>
        <w:t>Best of Behavior Research and Therapy</w:t>
      </w:r>
      <w:r>
        <w:t xml:space="preserve"> (pp. 83-92). New York, Pergamon.</w:t>
      </w:r>
    </w:p>
    <w:p w14:paraId="69D7B255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12E15EF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Green, RS and </w:t>
      </w:r>
      <w:r w:rsidRPr="00E754E7">
        <w:rPr>
          <w:b/>
        </w:rPr>
        <w:t>Gracely, EJ</w:t>
      </w:r>
      <w:r>
        <w:t xml:space="preserve">. Selecting a rating scale for evaluating services to the chronically mentally ill. </w:t>
      </w:r>
      <w:r>
        <w:rPr>
          <w:u w:val="single"/>
        </w:rPr>
        <w:t>Community Mental Health Journal</w:t>
      </w:r>
      <w:r>
        <w:t xml:space="preserve">, 1987, </w:t>
      </w:r>
      <w:r>
        <w:rPr>
          <w:u w:val="single"/>
        </w:rPr>
        <w:t>23</w:t>
      </w:r>
      <w:r>
        <w:t>, 91-102.</w:t>
      </w:r>
      <w:r w:rsidR="008A3516">
        <w:t xml:space="preserve"> </w:t>
      </w:r>
      <w:r w:rsidR="008A3516" w:rsidRPr="008A3516">
        <w:rPr>
          <w:highlight w:val="yellow"/>
        </w:rPr>
        <w:t>Statistics/Research</w:t>
      </w:r>
    </w:p>
    <w:p w14:paraId="6B05F044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DDF512B" w14:textId="77777777" w:rsidR="004B63AA" w:rsidRDefault="003423B4" w:rsidP="004B63A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Smith, GD, Clemens, J, Crede, W, Harvey, M, </w:t>
      </w:r>
      <w:r w:rsidRPr="00E754E7">
        <w:rPr>
          <w:b/>
        </w:rPr>
        <w:t>Gracely, EJ</w:t>
      </w:r>
      <w:r>
        <w:t xml:space="preserve">. The impact of multiple comparisons in randomized clinical trials.  </w:t>
      </w:r>
      <w:r>
        <w:rPr>
          <w:u w:val="single"/>
        </w:rPr>
        <w:t>American Journal of Medicine</w:t>
      </w:r>
      <w:r>
        <w:t xml:space="preserve">, 1987, </w:t>
      </w:r>
      <w:r>
        <w:rPr>
          <w:u w:val="single"/>
        </w:rPr>
        <w:t>83</w:t>
      </w:r>
      <w:r>
        <w:t>, 545-</w:t>
      </w:r>
      <w:r>
        <w:lastRenderedPageBreak/>
        <w:t>550.</w:t>
      </w:r>
      <w:r w:rsidR="004B63AA">
        <w:t xml:space="preserve"> </w:t>
      </w:r>
      <w:r w:rsidR="004B63AA" w:rsidRPr="008A3516">
        <w:rPr>
          <w:highlight w:val="yellow"/>
        </w:rPr>
        <w:t>Statistics/Research</w:t>
      </w:r>
    </w:p>
    <w:p w14:paraId="5B39D12F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41AEDDC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</w:t>
      </w:r>
      <w:bookmarkStart w:id="23" w:name="_Hlk50039174"/>
      <w:r w:rsidRPr="00E754E7">
        <w:rPr>
          <w:b/>
        </w:rPr>
        <w:t>Gracely, EJ</w:t>
      </w:r>
      <w:r>
        <w:t xml:space="preserve">. Playing games with infinity:  The devil's offer. </w:t>
      </w:r>
      <w:r>
        <w:rPr>
          <w:u w:val="single"/>
        </w:rPr>
        <w:t>Analysis</w:t>
      </w:r>
      <w:r>
        <w:t xml:space="preserve">, l988, </w:t>
      </w:r>
      <w:r>
        <w:rPr>
          <w:u w:val="single"/>
        </w:rPr>
        <w:t>48</w:t>
      </w:r>
      <w:r>
        <w:t xml:space="preserve">, 113. </w:t>
      </w:r>
      <w:r>
        <w:rPr>
          <w:i/>
        </w:rPr>
        <w:t>Reprinted</w:t>
      </w:r>
      <w:r>
        <w:t xml:space="preserve"> in Fogelin, RJ &amp; Sinnott-Armstrong, Walter </w:t>
      </w:r>
      <w:r>
        <w:rPr>
          <w:u w:val="single"/>
        </w:rPr>
        <w:t>Understanding Arguments</w:t>
      </w:r>
      <w:r>
        <w:t xml:space="preserve">, Harcourt, Brace, Jovanovich, Orlando, FL, 1991, pp 278-279. </w:t>
      </w:r>
      <w:r>
        <w:rPr>
          <w:i/>
        </w:rPr>
        <w:t>Reprinted</w:t>
      </w:r>
      <w:r>
        <w:t xml:space="preserve">  in Palmer, M </w:t>
      </w:r>
      <w:r>
        <w:rPr>
          <w:u w:val="single"/>
        </w:rPr>
        <w:t>The question of God</w:t>
      </w:r>
      <w:r>
        <w:t xml:space="preserve">, Routledge, London, 2001. </w:t>
      </w:r>
      <w:r w:rsidR="009E17F4" w:rsidRPr="009E17F4">
        <w:rPr>
          <w:b/>
          <w:color w:val="663300"/>
        </w:rPr>
        <w:t>Philosophy/Reason</w:t>
      </w:r>
    </w:p>
    <w:p w14:paraId="2823FF71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080B68D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</w:t>
      </w:r>
      <w:r w:rsidRPr="00E754E7">
        <w:rPr>
          <w:b/>
        </w:rPr>
        <w:t>Gracely, EJ</w:t>
      </w:r>
      <w:r>
        <w:t xml:space="preserve">. Comment on Shrader-Frechette's 'Parfit and mistakes in moral mathematics'.  </w:t>
      </w:r>
      <w:r>
        <w:rPr>
          <w:u w:val="single"/>
        </w:rPr>
        <w:t>Ethics</w:t>
      </w:r>
      <w:r>
        <w:t xml:space="preserve">, 1989, </w:t>
      </w:r>
      <w:r>
        <w:rPr>
          <w:u w:val="single"/>
        </w:rPr>
        <w:t>100</w:t>
      </w:r>
      <w:r>
        <w:t>, 157-159.</w:t>
      </w:r>
      <w:bookmarkEnd w:id="23"/>
      <w:r w:rsidR="009E17F4">
        <w:t xml:space="preserve"> </w:t>
      </w:r>
      <w:r w:rsidR="009E17F4" w:rsidRPr="009E17F4">
        <w:rPr>
          <w:b/>
          <w:color w:val="663300"/>
        </w:rPr>
        <w:t>Philosophy/Reason</w:t>
      </w:r>
    </w:p>
    <w:p w14:paraId="38C100C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F48A15F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u w:val="single"/>
        </w:rPr>
      </w:pPr>
      <w:r>
        <w:t xml:space="preserve">* Kaye, J, Bray, S, </w:t>
      </w:r>
      <w:r w:rsidRPr="00E754E7">
        <w:rPr>
          <w:b/>
        </w:rPr>
        <w:t>Gracely, EJ</w:t>
      </w:r>
      <w:r>
        <w:t xml:space="preserve">, and Levison, S. Psychosocial adjustments to illness and family environment in dialysis patients.  </w:t>
      </w:r>
      <w:r>
        <w:rPr>
          <w:u w:val="single"/>
        </w:rPr>
        <w:t>Family Systems Medicine</w:t>
      </w:r>
      <w:r>
        <w:t xml:space="preserve">, 1989, </w:t>
      </w:r>
      <w:r>
        <w:rPr>
          <w:u w:val="single"/>
        </w:rPr>
        <w:t>7</w:t>
      </w:r>
      <w:r>
        <w:t>, 77-89.</w:t>
      </w:r>
    </w:p>
    <w:p w14:paraId="00639EB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u w:val="single"/>
        </w:rPr>
      </w:pPr>
    </w:p>
    <w:p w14:paraId="08CDA1B7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Chambless, DL and </w:t>
      </w:r>
      <w:r w:rsidRPr="00E754E7">
        <w:rPr>
          <w:b/>
        </w:rPr>
        <w:t>Gracely, EJ</w:t>
      </w:r>
      <w:r>
        <w:t xml:space="preserve">.  Fear of fear and the anxiety disorders.  </w:t>
      </w:r>
      <w:r>
        <w:rPr>
          <w:u w:val="single"/>
        </w:rPr>
        <w:t>Cognitive Therapy and Research</w:t>
      </w:r>
      <w:r>
        <w:t xml:space="preserve">, 1989, </w:t>
      </w:r>
      <w:r>
        <w:rPr>
          <w:u w:val="single"/>
        </w:rPr>
        <w:t>13</w:t>
      </w:r>
      <w:r>
        <w:t>, 9-20.</w:t>
      </w:r>
    </w:p>
    <w:p w14:paraId="53C18FEB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3BB198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Tronetti, PS, </w:t>
      </w:r>
      <w:r w:rsidRPr="00E754E7">
        <w:rPr>
          <w:b/>
        </w:rPr>
        <w:t>Gracely, EJ</w:t>
      </w:r>
      <w:r>
        <w:t xml:space="preserve">, and Boscia, JA.  Lack of association between medication use and the presence or absence of bacteriuria in elderly women.  </w:t>
      </w:r>
      <w:r>
        <w:rPr>
          <w:u w:val="single"/>
        </w:rPr>
        <w:t>Journal of the American Geriatrics Society</w:t>
      </w:r>
      <w:r>
        <w:t>, 1990,</w:t>
      </w:r>
      <w:r>
        <w:rPr>
          <w:u w:val="single"/>
        </w:rPr>
        <w:t>38</w:t>
      </w:r>
      <w:r>
        <w:t>, 1199-1202.</w:t>
      </w:r>
    </w:p>
    <w:p w14:paraId="7BD03C6A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7EAABAEC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Margolis, ML, Desai, B, </w:t>
      </w:r>
      <w:r w:rsidRPr="00E754E7">
        <w:rPr>
          <w:b/>
        </w:rPr>
        <w:t>Gracely E</w:t>
      </w:r>
      <w:r>
        <w:t xml:space="preserve">, and Schepart, BS.  Frequency and clinical implications of Monoclonal Antibody detection of tumor-associated antigens in serum of patients with lung cancer.  </w:t>
      </w:r>
      <w:r>
        <w:rPr>
          <w:u w:val="single"/>
        </w:rPr>
        <w:t>American Review of Respiratory Disease</w:t>
      </w:r>
      <w:r>
        <w:t xml:space="preserve">, 1990, </w:t>
      </w:r>
      <w:r>
        <w:rPr>
          <w:u w:val="single"/>
        </w:rPr>
        <w:t>142</w:t>
      </w:r>
      <w:r>
        <w:t>, 1059-1062.</w:t>
      </w:r>
    </w:p>
    <w:p w14:paraId="76D1D8DB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6B7943C4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Peitzman, SJ, Nieman, LZ, and </w:t>
      </w:r>
      <w:r w:rsidRPr="00E754E7">
        <w:rPr>
          <w:b/>
        </w:rPr>
        <w:t>Gracely, EJ</w:t>
      </w:r>
      <w:r>
        <w:t xml:space="preserve">.  Comparison of "Fact Recall" with "Higher Order" questions in multiple choice examinations as predictors of clinical performance in medical students.  </w:t>
      </w:r>
      <w:r>
        <w:rPr>
          <w:u w:val="single"/>
        </w:rPr>
        <w:t>Academic Medicine</w:t>
      </w:r>
      <w:r>
        <w:t xml:space="preserve">, 1990 (September supplement), </w:t>
      </w:r>
      <w:r>
        <w:rPr>
          <w:u w:val="single"/>
        </w:rPr>
        <w:t>65</w:t>
      </w:r>
      <w:r>
        <w:t>, S59-S60.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262999EF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50336AC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Hernandez, E, Lavine, M, Dunton, CJ, </w:t>
      </w:r>
      <w:r w:rsidRPr="00E754E7">
        <w:rPr>
          <w:b/>
        </w:rPr>
        <w:t>Gracely, E,</w:t>
      </w:r>
      <w:r>
        <w:t xml:space="preserve"> and Parker, J. Poor prognosis associated with thrombocytosis in patients with cervical cancer, </w:t>
      </w:r>
      <w:r>
        <w:rPr>
          <w:u w:val="single"/>
        </w:rPr>
        <w:t>Cancer</w:t>
      </w:r>
      <w:r>
        <w:t xml:space="preserve">, 1992, </w:t>
      </w:r>
      <w:r>
        <w:rPr>
          <w:u w:val="single"/>
        </w:rPr>
        <w:t>69(12)</w:t>
      </w:r>
      <w:r>
        <w:t>, 2975-2977.</w:t>
      </w:r>
    </w:p>
    <w:p w14:paraId="07553DF4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6C366878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Renneberg, B, Chambless, DL, Dowdall, D, Fauerbach, J, and </w:t>
      </w:r>
      <w:r w:rsidRPr="00E754E7">
        <w:rPr>
          <w:b/>
        </w:rPr>
        <w:t>Gracely, EJ</w:t>
      </w:r>
      <w:r>
        <w:t xml:space="preserve">.  The Structured Clinical Interview for DSM-III-R, Axis II and the Millon Clinical Multiaxial Inventory: A concurrent validity study of personality disorders among anxious out-patients.  </w:t>
      </w:r>
      <w:r>
        <w:rPr>
          <w:u w:val="single"/>
        </w:rPr>
        <w:t>Journal of Personality Disorders</w:t>
      </w:r>
      <w:r>
        <w:t xml:space="preserve">, 1992, </w:t>
      </w:r>
      <w:r>
        <w:rPr>
          <w:u w:val="single"/>
        </w:rPr>
        <w:t>6(2)</w:t>
      </w:r>
      <w:r>
        <w:t>, 117-124.</w:t>
      </w:r>
    </w:p>
    <w:p w14:paraId="7E52B196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573BA35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Chambless, DL, Renneberg, B, </w:t>
      </w:r>
      <w:r w:rsidRPr="00E754E7">
        <w:rPr>
          <w:b/>
        </w:rPr>
        <w:t>Gracely, EJ</w:t>
      </w:r>
      <w:r>
        <w:t xml:space="preserve">, and Goldstein, AJ. MCMI-diagnosed personality disorders among agoraphobic outpatients: Prevalence and relationship to severity and treatment outcome. </w:t>
      </w:r>
      <w:r>
        <w:rPr>
          <w:u w:val="single"/>
        </w:rPr>
        <w:t>Journal of Anxiety Disorders</w:t>
      </w:r>
      <w:r>
        <w:t xml:space="preserve">, 1992, </w:t>
      </w:r>
      <w:r>
        <w:rPr>
          <w:u w:val="single"/>
        </w:rPr>
        <w:t>6</w:t>
      </w:r>
      <w:r>
        <w:t>, 193-211.</w:t>
      </w:r>
    </w:p>
    <w:p w14:paraId="03BB60B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6792D2F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Renneberg, B, Chambless, DL, and </w:t>
      </w:r>
      <w:r w:rsidRPr="00E754E7">
        <w:rPr>
          <w:b/>
        </w:rPr>
        <w:t>Gracely, EJ</w:t>
      </w:r>
      <w:r>
        <w:t xml:space="preserve">. Prevalence of SCID-diagnosed personality disorders in agoraphobic outpatients. </w:t>
      </w:r>
      <w:r>
        <w:rPr>
          <w:u w:val="single"/>
        </w:rPr>
        <w:t>Journal of Anxiety Disorders</w:t>
      </w:r>
      <w:r>
        <w:t xml:space="preserve">, 1992, </w:t>
      </w:r>
      <w:r>
        <w:rPr>
          <w:u w:val="single"/>
        </w:rPr>
        <w:t>6(2)</w:t>
      </w:r>
      <w:r>
        <w:t>, 111-118.</w:t>
      </w:r>
    </w:p>
    <w:p w14:paraId="31C73778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2A7D6CD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Greenspan, LW and </w:t>
      </w:r>
      <w:r w:rsidRPr="00E754E7">
        <w:rPr>
          <w:b/>
        </w:rPr>
        <w:t>Gracely, EJ</w:t>
      </w:r>
      <w:r>
        <w:t xml:space="preserve">.  A discriminant analysis applied to methacholine bronchoprovocation testing improves classification of patients as normal, asthma, or COPD. </w:t>
      </w:r>
      <w:r>
        <w:rPr>
          <w:u w:val="single"/>
        </w:rPr>
        <w:t>Chest</w:t>
      </w:r>
      <w:r>
        <w:t xml:space="preserve">, 1992, </w:t>
      </w:r>
      <w:r>
        <w:rPr>
          <w:u w:val="single"/>
        </w:rPr>
        <w:t>102(5)</w:t>
      </w:r>
      <w:r>
        <w:t>,1419-1425</w:t>
      </w:r>
    </w:p>
    <w:p w14:paraId="3BE85901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BAB4FBB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Bresnitz, EA, Roseman, J, Becker, D, </w:t>
      </w:r>
      <w:r w:rsidRPr="00E754E7">
        <w:rPr>
          <w:b/>
        </w:rPr>
        <w:t>Gracely, EJ</w:t>
      </w:r>
      <w:r>
        <w:t xml:space="preserve">. Morbidity among municipal waste incinerator workers.  </w:t>
      </w:r>
      <w:r>
        <w:rPr>
          <w:u w:val="single"/>
        </w:rPr>
        <w:t>American Journal of Industrial Medicine</w:t>
      </w:r>
      <w:r>
        <w:t xml:space="preserve">, 1992, </w:t>
      </w:r>
      <w:r>
        <w:rPr>
          <w:u w:val="single"/>
        </w:rPr>
        <w:t>22</w:t>
      </w:r>
      <w:r>
        <w:t>, 363-378.</w:t>
      </w:r>
    </w:p>
    <w:p w14:paraId="561EA701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70F9A4A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Bresnitz, EA, </w:t>
      </w:r>
      <w:r w:rsidRPr="00E754E7">
        <w:rPr>
          <w:b/>
        </w:rPr>
        <w:t>Gracely, EJ</w:t>
      </w:r>
      <w:r>
        <w:t xml:space="preserve">, and Rubenstein, HL.  A randomized trial to evaluate a computer-based learning program in occupational lung disease. </w:t>
      </w:r>
      <w:r>
        <w:rPr>
          <w:u w:val="single"/>
        </w:rPr>
        <w:t>Journal of Occupational Medicine</w:t>
      </w:r>
      <w:r>
        <w:t xml:space="preserve">, 1992 (April), </w:t>
      </w:r>
      <w:r>
        <w:rPr>
          <w:u w:val="single"/>
        </w:rPr>
        <w:t>34(4)</w:t>
      </w:r>
      <w:r>
        <w:t>, 422-427.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342FA6D1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31F604B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Rubenstein, HL, O'Connor, BB, Nieman, LZ, and </w:t>
      </w:r>
      <w:r w:rsidRPr="00E754E7">
        <w:rPr>
          <w:b/>
        </w:rPr>
        <w:t>Gracely, EJ.</w:t>
      </w:r>
      <w:r>
        <w:t xml:space="preserve"> Introducing students to the role of folk and popular health belief-systems in patient care. </w:t>
      </w:r>
      <w:r>
        <w:rPr>
          <w:u w:val="single"/>
        </w:rPr>
        <w:t>Academic Medicine</w:t>
      </w:r>
      <w:r>
        <w:t xml:space="preserve">, 1992 (Sept), </w:t>
      </w:r>
      <w:r>
        <w:rPr>
          <w:u w:val="single"/>
        </w:rPr>
        <w:t>67(9)</w:t>
      </w:r>
      <w:r>
        <w:t>, 566-568.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05BDD1DA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E2838F0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Mangione, S, Nieman, LZ, and </w:t>
      </w:r>
      <w:r w:rsidRPr="00E754E7">
        <w:rPr>
          <w:b/>
        </w:rPr>
        <w:t>Gracely, EJ</w:t>
      </w:r>
      <w:r>
        <w:t xml:space="preserve">. Comparison of computer-based learning and seminar teaching of pulmonary auscultation to first-year medical students. </w:t>
      </w:r>
      <w:r>
        <w:rPr>
          <w:u w:val="single"/>
        </w:rPr>
        <w:t>Academic Medicine</w:t>
      </w:r>
      <w:r>
        <w:t xml:space="preserve">, 1992 (Oct. Supplement), </w:t>
      </w:r>
      <w:r>
        <w:rPr>
          <w:u w:val="single"/>
        </w:rPr>
        <w:t>67(10)</w:t>
      </w:r>
      <w:r>
        <w:t xml:space="preserve">, S63 - S65. </w:t>
      </w:r>
      <w:r w:rsidR="00273D52">
        <w:rPr>
          <w:b/>
          <w:color w:val="0000FF"/>
        </w:rPr>
        <w:t>Medical Education.</w:t>
      </w:r>
    </w:p>
    <w:p w14:paraId="481D377D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3E68A4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Caruso, BA, Nieman, LZ and </w:t>
      </w:r>
      <w:r w:rsidRPr="00E754E7">
        <w:rPr>
          <w:b/>
        </w:rPr>
        <w:t>Gracely, EJ</w:t>
      </w:r>
      <w:r>
        <w:t xml:space="preserve">.  An interactive approach to teaching medical students to conduct HIV risk-assessment interviews. </w:t>
      </w:r>
      <w:r>
        <w:rPr>
          <w:u w:val="single"/>
        </w:rPr>
        <w:t>Academic Medicine</w:t>
      </w:r>
      <w:r>
        <w:t xml:space="preserve">, 1993, </w:t>
      </w:r>
      <w:r>
        <w:rPr>
          <w:u w:val="single"/>
        </w:rPr>
        <w:t>68</w:t>
      </w:r>
      <w:r>
        <w:t>, 583.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5E52C344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819F7DF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Kaye, JM and </w:t>
      </w:r>
      <w:r w:rsidRPr="00E754E7">
        <w:rPr>
          <w:b/>
        </w:rPr>
        <w:t>Gracely, EJ</w:t>
      </w:r>
      <w:r>
        <w:t xml:space="preserve">.  Psychological distress in cancer patients and their spouses. </w:t>
      </w:r>
      <w:r>
        <w:rPr>
          <w:u w:val="single"/>
        </w:rPr>
        <w:t>Journal of Cancer Education</w:t>
      </w:r>
      <w:r>
        <w:t xml:space="preserve">, 1993. </w:t>
      </w:r>
      <w:r>
        <w:rPr>
          <w:u w:val="single"/>
        </w:rPr>
        <w:t>8(1)</w:t>
      </w:r>
      <w:r>
        <w:t>, 47-52.</w:t>
      </w:r>
    </w:p>
    <w:p w14:paraId="0746FCA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956856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Bresnitz, EA, Gilman, MJ, </w:t>
      </w:r>
      <w:r w:rsidRPr="00E754E7">
        <w:rPr>
          <w:b/>
        </w:rPr>
        <w:t>Gracely EJ</w:t>
      </w:r>
      <w:r>
        <w:t xml:space="preserve">, Airoldi, J, Vogel, E. Asbestos-related radiographic abnormalities in elevator construction workers. </w:t>
      </w:r>
      <w:r>
        <w:rPr>
          <w:u w:val="single"/>
        </w:rPr>
        <w:t>American Review of Respiratory Disease</w:t>
      </w:r>
      <w:r>
        <w:t xml:space="preserve">, 1993 (June), </w:t>
      </w:r>
      <w:r>
        <w:rPr>
          <w:u w:val="single"/>
        </w:rPr>
        <w:t>147(6, pt1)</w:t>
      </w:r>
      <w:r>
        <w:t>, 1341-1344.</w:t>
      </w:r>
      <w:r w:rsidR="00273D52">
        <w:t xml:space="preserve"> </w:t>
      </w:r>
      <w:r w:rsidR="00273D52" w:rsidRPr="000A006B">
        <w:rPr>
          <w:b/>
          <w:color w:val="E36C0A"/>
        </w:rPr>
        <w:t>Public health.</w:t>
      </w:r>
    </w:p>
    <w:p w14:paraId="174997B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7D4F1223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Mangione, S, Nieman, LZ, </w:t>
      </w:r>
      <w:r w:rsidRPr="00E754E7">
        <w:rPr>
          <w:b/>
        </w:rPr>
        <w:t>Gracely, E</w:t>
      </w:r>
      <w:r>
        <w:t xml:space="preserve">, Kaye, D.  The teaching and practice of cardiac auscultation during internal medicine and cardiology training: a nationwide survey.  </w:t>
      </w:r>
      <w:r>
        <w:rPr>
          <w:u w:val="single"/>
        </w:rPr>
        <w:t>Annals of Internal Medicine</w:t>
      </w:r>
      <w:r>
        <w:t xml:space="preserve">, 1993, </w:t>
      </w:r>
      <w:r>
        <w:rPr>
          <w:u w:val="single"/>
        </w:rPr>
        <w:t>119</w:t>
      </w:r>
      <w:r>
        <w:t>, 47-54.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5D77B8C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4F9ACD9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Nieman, LZ, Murasko, DM, and </w:t>
      </w:r>
      <w:r w:rsidRPr="00E754E7">
        <w:rPr>
          <w:b/>
        </w:rPr>
        <w:t>Gracely, EJ</w:t>
      </w:r>
      <w:r>
        <w:t xml:space="preserve">. Grouping students according to Myers-Briggs principles.  </w:t>
      </w:r>
      <w:r>
        <w:rPr>
          <w:u w:val="single"/>
        </w:rPr>
        <w:t>Teaching and Learning in Medicine</w:t>
      </w:r>
      <w:r>
        <w:t xml:space="preserve">, 1994, </w:t>
      </w:r>
      <w:r>
        <w:rPr>
          <w:u w:val="single"/>
        </w:rPr>
        <w:t>6(4)</w:t>
      </w:r>
      <w:r>
        <w:t>, 232-236.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0968DDE6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17156499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Mangione, S, Peitzman, SP, </w:t>
      </w:r>
      <w:r w:rsidRPr="00E754E7">
        <w:rPr>
          <w:b/>
        </w:rPr>
        <w:t>Gracely, E</w:t>
      </w:r>
      <w:r>
        <w:t xml:space="preserve">, Nieman, LZ.  Creation and assessment of a structured review course in physical diagnosis for medical residents.  </w:t>
      </w:r>
      <w:r>
        <w:rPr>
          <w:u w:val="single"/>
        </w:rPr>
        <w:t>Journal of General Internal Medicine</w:t>
      </w:r>
      <w:r>
        <w:t xml:space="preserve">, 1994 (April), </w:t>
      </w:r>
      <w:r>
        <w:rPr>
          <w:u w:val="single"/>
        </w:rPr>
        <w:t>9</w:t>
      </w:r>
      <w:r>
        <w:t>, 213-218.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2AC10339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9A559A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Kaye, J, </w:t>
      </w:r>
      <w:r w:rsidRPr="00E754E7">
        <w:rPr>
          <w:b/>
        </w:rPr>
        <w:t>Gracely, E</w:t>
      </w:r>
      <w:r>
        <w:t xml:space="preserve">, Loscalzo, G.  Changes in students' attitudes following a course on death and dying: a controlled comparison.  </w:t>
      </w:r>
      <w:r>
        <w:rPr>
          <w:u w:val="single"/>
        </w:rPr>
        <w:t>Journal of Cancer Education</w:t>
      </w:r>
      <w:r>
        <w:t xml:space="preserve">, 1994, </w:t>
      </w:r>
      <w:r>
        <w:rPr>
          <w:u w:val="single"/>
        </w:rPr>
        <w:t>9(2)</w:t>
      </w:r>
      <w:r>
        <w:t>, 77-81.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676E35FC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0A19F338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Caruso, B, Nieman, LZ, and </w:t>
      </w:r>
      <w:r w:rsidRPr="00E754E7">
        <w:rPr>
          <w:b/>
        </w:rPr>
        <w:t>Gracely, EJ</w:t>
      </w:r>
      <w:r>
        <w:t xml:space="preserve">. Developing and assessing the effectiveness of an HIV Sexual History and Risk Assessment Workshop for medical professionals. </w:t>
      </w:r>
      <w:r>
        <w:rPr>
          <w:u w:val="single"/>
        </w:rPr>
        <w:t>Journal of Sex Education and Therapy</w:t>
      </w:r>
      <w:r>
        <w:t xml:space="preserve">, 1994 (Summer), </w:t>
      </w:r>
      <w:r>
        <w:rPr>
          <w:u w:val="single"/>
        </w:rPr>
        <w:t>20(2)</w:t>
      </w:r>
      <w:r>
        <w:t>, 101 - 109.</w:t>
      </w:r>
    </w:p>
    <w:p w14:paraId="209469B0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78A73D35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Brodkey, A, </w:t>
      </w:r>
      <w:r w:rsidRPr="00E754E7">
        <w:rPr>
          <w:b/>
        </w:rPr>
        <w:t>Gracely, E</w:t>
      </w:r>
      <w:r>
        <w:t xml:space="preserve">, Nieman, L.  Development of a scale to measure medical students' attitudes towards behavioral science.  </w:t>
      </w:r>
      <w:r>
        <w:rPr>
          <w:u w:val="single"/>
        </w:rPr>
        <w:t>Annals of Behavioral Science and Medical Education</w:t>
      </w:r>
      <w:r>
        <w:t xml:space="preserve">, 1995, </w:t>
      </w:r>
      <w:r>
        <w:rPr>
          <w:u w:val="single"/>
        </w:rPr>
        <w:t>2(2)</w:t>
      </w:r>
      <w:r>
        <w:t>, 69-74.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42E403E7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0769341" w14:textId="77777777" w:rsidR="00620280" w:rsidRDefault="00620280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1FFBF264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 w:rsidRPr="00E754E7">
        <w:rPr>
          <w:b/>
        </w:rPr>
        <w:t>Gracely, E</w:t>
      </w:r>
      <w:r>
        <w:t xml:space="preserve">.  School ESP test analyzed.  </w:t>
      </w:r>
      <w:r>
        <w:rPr>
          <w:u w:val="single"/>
        </w:rPr>
        <w:t>Phactum</w:t>
      </w:r>
      <w:r>
        <w:t xml:space="preserve"> (the newsletter for the Philadelphia Association for Critical Thinking, Phact) 1995, </w:t>
      </w:r>
      <w:r>
        <w:rPr>
          <w:u w:val="single"/>
        </w:rPr>
        <w:t>1(3)</w:t>
      </w:r>
      <w:r>
        <w:t>, 5.</w:t>
      </w:r>
      <w:r w:rsidR="009E17F4" w:rsidRPr="009E17F4">
        <w:rPr>
          <w:b/>
          <w:color w:val="663300"/>
        </w:rPr>
        <w:t xml:space="preserve"> Philosophy/Reason</w:t>
      </w:r>
    </w:p>
    <w:p w14:paraId="1F8EAEA3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3FCE618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</w:t>
      </w:r>
      <w:bookmarkStart w:id="24" w:name="_Hlk50039130"/>
      <w:r w:rsidRPr="00E754E7">
        <w:rPr>
          <w:b/>
        </w:rPr>
        <w:t>Gracely, EJ</w:t>
      </w:r>
      <w:r>
        <w:t xml:space="preserve">.  On the noncomparability of judgments made by different ethical theories.  </w:t>
      </w:r>
      <w:r>
        <w:rPr>
          <w:u w:val="single"/>
        </w:rPr>
        <w:t>Metaphilosophy</w:t>
      </w:r>
      <w:r>
        <w:t xml:space="preserve">, 1996 (July), </w:t>
      </w:r>
      <w:r>
        <w:rPr>
          <w:u w:val="single"/>
        </w:rPr>
        <w:t>27(3)</w:t>
      </w:r>
      <w:r>
        <w:t>, 327-332.</w:t>
      </w:r>
      <w:bookmarkEnd w:id="24"/>
      <w:r w:rsidR="009E17F4" w:rsidRPr="009E17F4">
        <w:rPr>
          <w:b/>
          <w:color w:val="663300"/>
        </w:rPr>
        <w:t xml:space="preserve"> Philosophy/Reason</w:t>
      </w:r>
    </w:p>
    <w:p w14:paraId="6B816338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DC844F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*Drabick, JA, </w:t>
      </w:r>
      <w:r w:rsidRPr="00E754E7">
        <w:rPr>
          <w:b/>
        </w:rPr>
        <w:t>Gracely, EJ</w:t>
      </w:r>
      <w:r>
        <w:t xml:space="preserve">, Heidecker, GJ, Lipuma, JJ.  Survival of Burkholderia cepacia on environmental surfaces.  </w:t>
      </w:r>
      <w:r>
        <w:rPr>
          <w:u w:val="single"/>
        </w:rPr>
        <w:t>Journal of Hospital Infection</w:t>
      </w:r>
      <w:r>
        <w:t xml:space="preserve">, 1996, </w:t>
      </w:r>
      <w:r>
        <w:rPr>
          <w:u w:val="single"/>
        </w:rPr>
        <w:t>32</w:t>
      </w:r>
      <w:r>
        <w:t>, 267-276.</w:t>
      </w:r>
    </w:p>
    <w:p w14:paraId="670BA29B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46A0873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Sumner, AE, Chin, MM, Abrahm, JL, Berry, GT, </w:t>
      </w:r>
      <w:r w:rsidRPr="00E754E7">
        <w:rPr>
          <w:b/>
        </w:rPr>
        <w:t>Gracely, EJ,</w:t>
      </w:r>
      <w:r>
        <w:t xml:space="preserve"> Allen, RH, and Stabler, SP.  </w:t>
      </w:r>
      <w:r>
        <w:lastRenderedPageBreak/>
        <w:t xml:space="preserve">Elevated levels of methylmalonic acid and total homocysteine reveal high prevalence of B12 deficiency after gastric surgery.  </w:t>
      </w:r>
      <w:r>
        <w:rPr>
          <w:u w:val="single"/>
        </w:rPr>
        <w:t>Annals of Internal Medicine</w:t>
      </w:r>
      <w:r>
        <w:t xml:space="preserve">, 1996 (March 1), </w:t>
      </w:r>
      <w:r>
        <w:rPr>
          <w:u w:val="single"/>
        </w:rPr>
        <w:t>124(5)</w:t>
      </w:r>
      <w:r>
        <w:t>, 469-476.</w:t>
      </w:r>
    </w:p>
    <w:p w14:paraId="32D2EC16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60B7C655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Roberts, JR, </w:t>
      </w:r>
      <w:r w:rsidRPr="00E754E7">
        <w:rPr>
          <w:b/>
        </w:rPr>
        <w:t>Gracely, EJ,</w:t>
      </w:r>
      <w:r>
        <w:t xml:space="preserve"> Schoffstall, JM. Advantage of high surface area charcoal for gastrointestinal decontamination in a human acetaminophen model. </w:t>
      </w:r>
      <w:r>
        <w:rPr>
          <w:u w:val="single"/>
        </w:rPr>
        <w:t>Academic Emergency Medicine</w:t>
      </w:r>
      <w:r>
        <w:t xml:space="preserve">, 1997 (March), </w:t>
      </w:r>
      <w:r>
        <w:rPr>
          <w:u w:val="single"/>
        </w:rPr>
        <w:t>4</w:t>
      </w:r>
      <w:r>
        <w:t>: 167-174.</w:t>
      </w:r>
    </w:p>
    <w:p w14:paraId="05408984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17E8503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>*Anderson, LL, Lau, CC,</w:t>
      </w:r>
      <w:r w:rsidRPr="00E754E7">
        <w:rPr>
          <w:b/>
        </w:rPr>
        <w:t xml:space="preserve"> Gracely, EJ,</w:t>
      </w:r>
      <w:r>
        <w:t xml:space="preserve"> Berkowitz, RS, and Kassis, AI. Enhancement of 131I-mediated cytotoxicity by caffeine. </w:t>
      </w:r>
      <w:r>
        <w:rPr>
          <w:u w:val="single"/>
        </w:rPr>
        <w:t>Gynecologic Oncology</w:t>
      </w:r>
      <w:r>
        <w:t xml:space="preserve">, 1997 (May), </w:t>
      </w:r>
      <w:r>
        <w:rPr>
          <w:u w:val="single"/>
        </w:rPr>
        <w:t>65(2)</w:t>
      </w:r>
      <w:r>
        <w:t>: 253-7.</w:t>
      </w:r>
    </w:p>
    <w:p w14:paraId="465B1258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EDBA02C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Sachdeva, AK, Wolfson, PJ, Blair, PG, Gillum, DR, </w:t>
      </w:r>
      <w:r w:rsidRPr="00E754E7">
        <w:rPr>
          <w:b/>
        </w:rPr>
        <w:t>Gracely, EJ,</w:t>
      </w:r>
      <w:r>
        <w:t xml:space="preserve"> Friedman, M. Impact of a standardized patient intervention to teach breast and abdominal examination skills to third-year medical students at two institutions. </w:t>
      </w:r>
      <w:r>
        <w:rPr>
          <w:u w:val="single"/>
        </w:rPr>
        <w:t>American Journal of Surgery</w:t>
      </w:r>
      <w:r>
        <w:t xml:space="preserve">, 1997 (April), </w:t>
      </w:r>
      <w:r>
        <w:rPr>
          <w:u w:val="single"/>
        </w:rPr>
        <w:t>173(4)</w:t>
      </w:r>
      <w:r>
        <w:t>:320-325.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3A9C8888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22EAD5D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Webb, CT, Sedlacek, W, Cohen, D, Shields, P, </w:t>
      </w:r>
      <w:r w:rsidRPr="00E754E7">
        <w:rPr>
          <w:b/>
        </w:rPr>
        <w:t>Gracely, EJ,</w:t>
      </w:r>
      <w:r>
        <w:t xml:space="preserve"> et al. The impact of nonacademic variables on performance at two medical schools. </w:t>
      </w:r>
      <w:r>
        <w:rPr>
          <w:u w:val="single"/>
        </w:rPr>
        <w:t>Journal of the National Medical Association</w:t>
      </w:r>
      <w:r>
        <w:t xml:space="preserve">, 1997 (March), </w:t>
      </w:r>
      <w:r>
        <w:rPr>
          <w:u w:val="single"/>
        </w:rPr>
        <w:t>89</w:t>
      </w:r>
      <w:r>
        <w:t>: 173-180.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73BD8819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91B1394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Kuzma, MA, Rutenberg, CL, </w:t>
      </w:r>
      <w:r w:rsidRPr="00E754E7">
        <w:rPr>
          <w:b/>
        </w:rPr>
        <w:t>Gracely, E</w:t>
      </w:r>
      <w:r>
        <w:t xml:space="preserve">, Nieman, LZ. The effect of incorporating women’s health into a PBL curriculum on students’ tendencies to identify learning issues in an ambulatory setting. </w:t>
      </w:r>
      <w:r>
        <w:rPr>
          <w:u w:val="single"/>
        </w:rPr>
        <w:t>Academic Medicine</w:t>
      </w:r>
      <w:r>
        <w:t xml:space="preserve">, 1997 (October), </w:t>
      </w:r>
      <w:r>
        <w:rPr>
          <w:u w:val="single"/>
        </w:rPr>
        <w:t>72(10)</w:t>
      </w:r>
      <w:r>
        <w:t>, 913-915.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2ECAEF35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3A4780F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bookmarkStart w:id="25" w:name="_Hlk90306128"/>
      <w:r w:rsidRPr="00E754E7">
        <w:rPr>
          <w:b/>
        </w:rPr>
        <w:t>Gracely, EJ</w:t>
      </w:r>
      <w:r>
        <w:t xml:space="preserve">, A statistical point of view. (A brief, invited commentary piece on an illustrative article) in </w:t>
      </w:r>
      <w:r>
        <w:rPr>
          <w:u w:val="single"/>
        </w:rPr>
        <w:t>Lab Animal</w:t>
      </w:r>
      <w:r>
        <w:t xml:space="preserve">, 1998 (July/August), </w:t>
      </w:r>
      <w:r>
        <w:rPr>
          <w:u w:val="single"/>
        </w:rPr>
        <w:t>27(7)</w:t>
      </w:r>
      <w:r>
        <w:t>, 20.</w:t>
      </w:r>
      <w:bookmarkEnd w:id="25"/>
      <w:r w:rsidR="008A3516">
        <w:t xml:space="preserve"> </w:t>
      </w:r>
      <w:r w:rsidR="008A3516" w:rsidRPr="008A3516">
        <w:rPr>
          <w:highlight w:val="yellow"/>
        </w:rPr>
        <w:t>Statistics/Research</w:t>
      </w:r>
    </w:p>
    <w:p w14:paraId="642AA2B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2B07E40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 w:rsidRPr="00E754E7">
        <w:rPr>
          <w:b/>
        </w:rPr>
        <w:t>Gracely, EJ</w:t>
      </w:r>
      <w:r>
        <w:t xml:space="preserve"> Why Extraordinary claims demand extraordinary proof. </w:t>
      </w:r>
      <w:r>
        <w:rPr>
          <w:u w:val="single"/>
        </w:rPr>
        <w:t>Phactum</w:t>
      </w:r>
      <w:r>
        <w:t xml:space="preserve"> (The newsletter of the Philadelphia Association for Critical Thinking) 1998 (December). </w:t>
      </w:r>
      <w:r>
        <w:rPr>
          <w:i/>
        </w:rPr>
        <w:t>Reprinted</w:t>
      </w:r>
      <w:r>
        <w:t xml:space="preserve"> in </w:t>
      </w:r>
      <w:r>
        <w:rPr>
          <w:u w:val="single"/>
        </w:rPr>
        <w:t>Pro Facto</w:t>
      </w:r>
      <w:r>
        <w:t xml:space="preserve"> (The newsletter of Oregonians for Rationality) </w:t>
      </w:r>
      <w:r>
        <w:rPr>
          <w:u w:val="single"/>
        </w:rPr>
        <w:t>1999</w:t>
      </w:r>
      <w:r>
        <w:t xml:space="preserve"> (Winter), and </w:t>
      </w:r>
      <w:r>
        <w:rPr>
          <w:i/>
        </w:rPr>
        <w:t xml:space="preserve">posted </w:t>
      </w:r>
      <w:r>
        <w:t xml:space="preserve">on the web page of </w:t>
      </w:r>
      <w:r>
        <w:rPr>
          <w:u w:val="single"/>
        </w:rPr>
        <w:t>Quackwatch</w:t>
      </w:r>
      <w:r>
        <w:t xml:space="preserve"> </w:t>
      </w:r>
    </w:p>
    <w:p w14:paraId="57E83331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ab/>
        <w:t xml:space="preserve">(http://www.familyinternet.com/quackwatch/01QuackeryRelatedTopics/extraproof.html), and on the web page of the </w:t>
      </w:r>
      <w:r>
        <w:rPr>
          <w:u w:val="single"/>
        </w:rPr>
        <w:t>Danish Skeptics</w:t>
      </w:r>
      <w:r>
        <w:t xml:space="preserve"> (http://www.skeptica.dk/pn1999/p_9904_5.htm) (translated).</w:t>
      </w:r>
      <w:r w:rsidR="009E17F4" w:rsidRPr="009E17F4">
        <w:rPr>
          <w:b/>
          <w:color w:val="663300"/>
        </w:rPr>
        <w:t xml:space="preserve"> Philosophy/Reason</w:t>
      </w:r>
    </w:p>
    <w:p w14:paraId="0200C5C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72AF469D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b/>
          <w:color w:val="0000FF"/>
        </w:rPr>
      </w:pPr>
      <w:r>
        <w:t xml:space="preserve">* Madan, AK, Caruso, BA, Lopes, JE, </w:t>
      </w:r>
      <w:r w:rsidRPr="00E754E7">
        <w:rPr>
          <w:b/>
        </w:rPr>
        <w:t>Gracely, EJ</w:t>
      </w:r>
      <w:r>
        <w:t xml:space="preserve">. Comparison of simulated patient and didactic methods of teaching HIV risk assessment to medical residents. </w:t>
      </w:r>
      <w:r>
        <w:rPr>
          <w:u w:val="single"/>
        </w:rPr>
        <w:t>American Journal of Preventive Medicine</w:t>
      </w:r>
      <w:r>
        <w:t xml:space="preserve">, 1998 (August), </w:t>
      </w:r>
      <w:r>
        <w:rPr>
          <w:u w:val="single"/>
        </w:rPr>
        <w:t>15(2)</w:t>
      </w:r>
      <w:r>
        <w:t>, 114-119.</w:t>
      </w:r>
      <w:r w:rsidR="008A3516">
        <w:rPr>
          <w:b/>
          <w:color w:val="0000FF"/>
        </w:rPr>
        <w:t>Medical Education.</w:t>
      </w:r>
    </w:p>
    <w:p w14:paraId="4934FC82" w14:textId="77777777" w:rsidR="008A3516" w:rsidRDefault="008A3516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10C7E15E" w14:textId="77777777" w:rsidR="003423B4" w:rsidRDefault="003423B4" w:rsidP="008A35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>* Mann, BD, Heath, CM,</w:t>
      </w:r>
      <w:r w:rsidRPr="00E754E7">
        <w:rPr>
          <w:b/>
        </w:rPr>
        <w:t xml:space="preserve"> Gracely, E</w:t>
      </w:r>
      <w:r>
        <w:t xml:space="preserve">, Seidman, A, Nieman, LZ, Sachdeva, A. Use of a paper cut as an adjunct to teaching the Whipple procedure by video. </w:t>
      </w:r>
      <w:r>
        <w:rPr>
          <w:u w:val="single"/>
        </w:rPr>
        <w:t>American Journal of Surgery</w:t>
      </w:r>
      <w:r>
        <w:t xml:space="preserve">, 1998 (October), </w:t>
      </w:r>
      <w:r>
        <w:rPr>
          <w:u w:val="single"/>
        </w:rPr>
        <w:t>176</w:t>
      </w:r>
      <w:r>
        <w:t>, 379-383.</w:t>
      </w:r>
      <w:r w:rsidR="008A3516" w:rsidRPr="008A3516">
        <w:rPr>
          <w:b/>
          <w:color w:val="0000FF"/>
        </w:rPr>
        <w:t xml:space="preserve"> </w:t>
      </w:r>
      <w:r w:rsidR="008A3516">
        <w:rPr>
          <w:b/>
          <w:color w:val="0000FF"/>
        </w:rPr>
        <w:t>Medical Education.</w:t>
      </w:r>
    </w:p>
    <w:p w14:paraId="5F1D9A54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0DB677CA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Scarfone, RJ, Jasani, M, and </w:t>
      </w:r>
      <w:r w:rsidRPr="00E754E7">
        <w:rPr>
          <w:b/>
        </w:rPr>
        <w:t>Gracely, EJ</w:t>
      </w:r>
      <w:r>
        <w:t xml:space="preserve">. Pain of local anesthetics: rate of administration and buffering. </w:t>
      </w:r>
      <w:r>
        <w:rPr>
          <w:u w:val="single"/>
        </w:rPr>
        <w:t>Annals of Emergency Medicine</w:t>
      </w:r>
      <w:r>
        <w:t xml:space="preserve">, 1998 (January), </w:t>
      </w:r>
      <w:r>
        <w:rPr>
          <w:u w:val="single"/>
        </w:rPr>
        <w:t>31(1)</w:t>
      </w:r>
      <w:r>
        <w:t>: 36-40</w:t>
      </w:r>
    </w:p>
    <w:p w14:paraId="2C1E29BF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Glickman, R and </w:t>
      </w:r>
      <w:r w:rsidRPr="00E754E7">
        <w:rPr>
          <w:b/>
        </w:rPr>
        <w:t>Gracely, EJ</w:t>
      </w:r>
      <w:r>
        <w:t xml:space="preserve"> Therapeutic touch: Investigation of a practitioner. </w:t>
      </w:r>
      <w:r>
        <w:rPr>
          <w:u w:val="single"/>
        </w:rPr>
        <w:t>The Scientific Review of Alternative Medicine</w:t>
      </w:r>
      <w:r>
        <w:t xml:space="preserve">, 1998 (Spr/Sum), </w:t>
      </w:r>
      <w:r>
        <w:rPr>
          <w:u w:val="single"/>
        </w:rPr>
        <w:t>2(1)</w:t>
      </w:r>
      <w:r>
        <w:t>, 43-47.</w:t>
      </w:r>
      <w:r w:rsidR="00620280" w:rsidRPr="009E17F4">
        <w:rPr>
          <w:b/>
          <w:color w:val="663300"/>
        </w:rPr>
        <w:t xml:space="preserve"> Philosophy/Reason</w:t>
      </w:r>
    </w:p>
    <w:p w14:paraId="1C34420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1BD6D95F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Feldman, DS, Novack, DH, </w:t>
      </w:r>
      <w:r w:rsidRPr="00E754E7">
        <w:rPr>
          <w:b/>
        </w:rPr>
        <w:t>Gracely E</w:t>
      </w:r>
      <w:r>
        <w:t xml:space="preserve">. Effects of managed care on physician-patient relationships, quality of care, and the ethical practice of medicine - a physician survey. </w:t>
      </w:r>
      <w:r>
        <w:rPr>
          <w:u w:val="single"/>
        </w:rPr>
        <w:t>Archives of Internal Medicine</w:t>
      </w:r>
      <w:r>
        <w:t xml:space="preserve">, 1998 (August), </w:t>
      </w:r>
      <w:r>
        <w:rPr>
          <w:u w:val="single"/>
        </w:rPr>
        <w:t>158(15)</w:t>
      </w:r>
      <w:r>
        <w:t>, 1626-1632.</w:t>
      </w:r>
    </w:p>
    <w:p w14:paraId="1C5DD387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688967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Becker, JM, Arora, A, Scarfone, RJ, Spector, ND, Fontana-Penn, ME, </w:t>
      </w:r>
      <w:r w:rsidRPr="00E754E7">
        <w:rPr>
          <w:b/>
        </w:rPr>
        <w:t>Gracely, E,</w:t>
      </w:r>
      <w:r>
        <w:t xml:space="preserve"> Joffe, MD, </w:t>
      </w:r>
      <w:r>
        <w:lastRenderedPageBreak/>
        <w:t xml:space="preserve">Goldsmith, DP, Malatack, JJ. Oral versus intravenous corticosteroids in children hospitalized with asthma. </w:t>
      </w:r>
      <w:r>
        <w:rPr>
          <w:u w:val="single"/>
        </w:rPr>
        <w:t>Journal of Allergy and Clinical Immunology</w:t>
      </w:r>
      <w:r>
        <w:t xml:space="preserve">, 1999 (April), </w:t>
      </w:r>
      <w:r>
        <w:rPr>
          <w:u w:val="single"/>
        </w:rPr>
        <w:t>103(4)</w:t>
      </w:r>
      <w:r>
        <w:t>, 586-590.</w:t>
      </w:r>
    </w:p>
    <w:p w14:paraId="51023F4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E4383E0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Nieman, LZ, </w:t>
      </w:r>
      <w:r w:rsidRPr="00E754E7">
        <w:rPr>
          <w:b/>
        </w:rPr>
        <w:t>Gracely EJ.</w:t>
      </w:r>
      <w:r>
        <w:t xml:space="preserve"> Where non-tradition is the norm: are sex and age determinants of practicing primary care specialties? </w:t>
      </w:r>
      <w:r>
        <w:rPr>
          <w:u w:val="single"/>
        </w:rPr>
        <w:t>Journal of Women's Health &amp; Gender-Based Medicine</w:t>
      </w:r>
      <w:r>
        <w:t xml:space="preserve">, 1999 (Sept), </w:t>
      </w:r>
      <w:r>
        <w:rPr>
          <w:u w:val="single"/>
        </w:rPr>
        <w:t xml:space="preserve"> 8(7)</w:t>
      </w:r>
      <w:r>
        <w:t>, 967-972.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5F2721D5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7B49D313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*Fleetwood J.  Vaught W.  Feldman D.  </w:t>
      </w:r>
      <w:r w:rsidRPr="00E754E7">
        <w:rPr>
          <w:b/>
        </w:rPr>
        <w:t>Gracely E.</w:t>
      </w:r>
      <w:r>
        <w:t xml:space="preserve">  Kassutto Z.  Novack D.  MedEthEx Online: a computer-based learning program in medical ethics and communication skills. </w:t>
      </w:r>
      <w:r>
        <w:rPr>
          <w:u w:val="single"/>
        </w:rPr>
        <w:t>Teaching &amp; Learning in Medicine</w:t>
      </w:r>
      <w:r>
        <w:t xml:space="preserve">, 2000 (Spring),  </w:t>
      </w:r>
      <w:r>
        <w:rPr>
          <w:u w:val="single"/>
        </w:rPr>
        <w:t>12(2)</w:t>
      </w:r>
      <w:r>
        <w:t>, 96-104.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5A3372EA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02CC745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Chambless, DL, Beck, AT, </w:t>
      </w:r>
      <w:r w:rsidRPr="00E754E7">
        <w:rPr>
          <w:b/>
        </w:rPr>
        <w:t>Gracely, EJ,</w:t>
      </w:r>
      <w:r>
        <w:t xml:space="preserve"> Grisham, JR. Relationship of cognitions to fear of somatic symptoms: a test of the cognitive theory of panic. </w:t>
      </w:r>
      <w:r>
        <w:rPr>
          <w:u w:val="single"/>
        </w:rPr>
        <w:t>Depression and Anxiety</w:t>
      </w:r>
      <w:r>
        <w:t xml:space="preserve">, 2000, </w:t>
      </w:r>
      <w:r>
        <w:rPr>
          <w:u w:val="single"/>
        </w:rPr>
        <w:t>11</w:t>
      </w:r>
      <w:r>
        <w:t>: 1-9.</w:t>
      </w:r>
    </w:p>
    <w:p w14:paraId="7897242F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Gammaitoni AR, Gallagher RM, Welz M, </w:t>
      </w:r>
      <w:r w:rsidRPr="00E754E7">
        <w:rPr>
          <w:b/>
        </w:rPr>
        <w:t xml:space="preserve">Gracely, EJ </w:t>
      </w:r>
      <w:r>
        <w:t xml:space="preserve">et al. Palliative pharmaceutical care: A randomized, prospective study of telephone-based prescription and medication counseling services for treating chronic pain.  </w:t>
      </w:r>
      <w:r>
        <w:rPr>
          <w:u w:val="single"/>
        </w:rPr>
        <w:t>Pain Medicine</w:t>
      </w:r>
      <w:r>
        <w:t xml:space="preserve">, 2000 (Dec.) </w:t>
      </w:r>
      <w:r>
        <w:rPr>
          <w:u w:val="single"/>
        </w:rPr>
        <w:t>1 (4)</w:t>
      </w:r>
      <w:r>
        <w:t>: 317-331.</w:t>
      </w:r>
    </w:p>
    <w:p w14:paraId="59541A55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0A83180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Shelly, DB,  Spilker T,  </w:t>
      </w:r>
      <w:r w:rsidRPr="00E754E7">
        <w:rPr>
          <w:b/>
        </w:rPr>
        <w:t xml:space="preserve">Gracely EJ, </w:t>
      </w:r>
      <w:r>
        <w:t xml:space="preserve"> Coenye T,  Vandamme P,  LiPuma JJ.  Utility of commercial systems for identification of Burkholderia cepacia complex from cystic fibrosis sputum culture.  </w:t>
      </w:r>
      <w:r>
        <w:rPr>
          <w:u w:val="single"/>
        </w:rPr>
        <w:t>Journal of Clinical Microbiology</w:t>
      </w:r>
      <w:r>
        <w:t xml:space="preserve">, 2000 (Aug), </w:t>
      </w:r>
      <w:r>
        <w:rPr>
          <w:u w:val="single"/>
        </w:rPr>
        <w:t>38(8)</w:t>
      </w:r>
      <w:r>
        <w:t>: 3112-5,</w:t>
      </w:r>
    </w:p>
    <w:p w14:paraId="623CB222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4D8A9F0A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bookmarkStart w:id="26" w:name="QuickMark_1"/>
      <w:bookmarkEnd w:id="26"/>
      <w:r>
        <w:t xml:space="preserve">* Chambless, DL, Renneberg, B, </w:t>
      </w:r>
      <w:r w:rsidRPr="00E754E7">
        <w:rPr>
          <w:b/>
        </w:rPr>
        <w:t xml:space="preserve">Gracely, EJ, </w:t>
      </w:r>
      <w:r>
        <w:t xml:space="preserve">Goldstein, AJ, Fydrich, T. Axis I and II comorbidity in agoraphobia: Prediction of psychotherapy outcome in a clinical setting. </w:t>
      </w:r>
      <w:r>
        <w:rPr>
          <w:u w:val="single"/>
        </w:rPr>
        <w:t>Psychotherapy Research</w:t>
      </w:r>
      <w:r>
        <w:t xml:space="preserve">, 2000,  </w:t>
      </w:r>
      <w:r>
        <w:rPr>
          <w:u w:val="single"/>
        </w:rPr>
        <w:t>10</w:t>
      </w:r>
      <w:r>
        <w:t>, 279-295.</w:t>
      </w:r>
    </w:p>
    <w:p w14:paraId="5A04108F" w14:textId="77777777" w:rsidR="00813996" w:rsidRDefault="00813996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68FC1431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Scarfone RJ.  Loiselle JM.  Joffe MD.  Mull CC.  Stiller S.  Thompson K. </w:t>
      </w:r>
      <w:r w:rsidRPr="00E754E7">
        <w:rPr>
          <w:b/>
        </w:rPr>
        <w:t>Gracely EJ.</w:t>
      </w:r>
      <w:r>
        <w:t xml:space="preserve"> A randomized trial of magnesium in the emergency department treatment of children with asthma. </w:t>
      </w:r>
      <w:r>
        <w:rPr>
          <w:u w:val="single"/>
        </w:rPr>
        <w:t>Annals of Emergency Medicine</w:t>
      </w:r>
      <w:r>
        <w:t xml:space="preserve">, 2000 (Dec.),  </w:t>
      </w:r>
      <w:r>
        <w:rPr>
          <w:u w:val="single"/>
        </w:rPr>
        <w:t>36(6)</w:t>
      </w:r>
      <w:r>
        <w:t>, 572-8.</w:t>
      </w:r>
    </w:p>
    <w:p w14:paraId="299F7844" w14:textId="77777777" w:rsidR="00813996" w:rsidRDefault="00813996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65D581B9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 w:rsidRPr="00E754E7">
        <w:rPr>
          <w:b/>
        </w:rPr>
        <w:t xml:space="preserve">Gracely, EJ </w:t>
      </w:r>
      <w:r>
        <w:t xml:space="preserve">Eyewitnesses to high-weirdness: working to understand paranormal sightings. </w:t>
      </w:r>
      <w:r>
        <w:rPr>
          <w:u w:val="single"/>
        </w:rPr>
        <w:t>Phactum</w:t>
      </w:r>
      <w:r>
        <w:t>, Dec 01-Jan 02, pages 2 and 7.</w:t>
      </w:r>
      <w:r w:rsidR="00AA4E86" w:rsidRPr="00AA4E86">
        <w:rPr>
          <w:b/>
          <w:color w:val="663300"/>
        </w:rPr>
        <w:t xml:space="preserve"> </w:t>
      </w:r>
      <w:r w:rsidR="00AA4E86" w:rsidRPr="009E17F4">
        <w:rPr>
          <w:b/>
          <w:color w:val="663300"/>
        </w:rPr>
        <w:t>Philosophy/Reason</w:t>
      </w:r>
    </w:p>
    <w:p w14:paraId="4ADE78D0" w14:textId="77777777" w:rsidR="00813996" w:rsidRDefault="00813996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3CD9EE6" w14:textId="77777777" w:rsidR="00813996" w:rsidRDefault="00813996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</w:t>
      </w:r>
      <w:r w:rsidRPr="00813996">
        <w:t>Richardson MW, Mirchandani J, Silvera P, Régulier EG, Capini C, Bojczuk PM, Hu J,</w:t>
      </w:r>
      <w:r w:rsidRPr="00813996">
        <w:rPr>
          <w:b/>
        </w:rPr>
        <w:t xml:space="preserve"> Gracely EJ,</w:t>
      </w:r>
      <w:r w:rsidRPr="00813996">
        <w:t xml:space="preserve"> Boyer JD, Khalili K, Zagury JF, Lewis MG, Rappaport J.</w:t>
      </w:r>
      <w:r>
        <w:t xml:space="preserve"> </w:t>
      </w:r>
      <w:r w:rsidRPr="00813996">
        <w:t>Immunogenicity of HIV-1 IIIB and SHIV 89.6P Tat and Tat toxoids in rhesus macaques: induction of humoral and cellular immune responses.</w:t>
      </w:r>
      <w:r>
        <w:t xml:space="preserve"> </w:t>
      </w:r>
      <w:r w:rsidRPr="00813996">
        <w:rPr>
          <w:u w:val="single"/>
        </w:rPr>
        <w:t>DNA Cell Biology</w:t>
      </w:r>
      <w:r>
        <w:t xml:space="preserve">, 2002 (Sept), </w:t>
      </w:r>
      <w:r w:rsidRPr="00813996">
        <w:rPr>
          <w:u w:val="single"/>
        </w:rPr>
        <w:t>21(9)</w:t>
      </w:r>
      <w:r>
        <w:t>, 637-651.</w:t>
      </w:r>
    </w:p>
    <w:p w14:paraId="1255C782" w14:textId="77777777" w:rsidR="00813996" w:rsidRPr="00813996" w:rsidRDefault="00813996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7FD3738E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Sudak, DM, Beck, JS, and </w:t>
      </w:r>
      <w:r w:rsidRPr="00E754E7">
        <w:rPr>
          <w:b/>
        </w:rPr>
        <w:t>Gracely EJ</w:t>
      </w:r>
      <w:r>
        <w:t xml:space="preserve">, Readiness of psychiatry residency training programs to meet the ACGME requirements in cognitive-behavioral therapy. </w:t>
      </w:r>
      <w:r>
        <w:rPr>
          <w:u w:val="single"/>
        </w:rPr>
        <w:t>Academic Psychiatry</w:t>
      </w:r>
      <w:r>
        <w:t xml:space="preserve">, 2002 (summer), </w:t>
      </w:r>
      <w:r>
        <w:rPr>
          <w:u w:val="single"/>
        </w:rPr>
        <w:t>26(2)</w:t>
      </w:r>
      <w:r>
        <w:t>, 1-6.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6E050AAA" w14:textId="77777777" w:rsidR="00813996" w:rsidRDefault="00813996" w:rsidP="00F04F8D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277142B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Novack, DN, Cohen, D, Peitzman, SJ, Beadenkopf, </w:t>
      </w:r>
      <w:r w:rsidRPr="00E754E7">
        <w:t xml:space="preserve">S, </w:t>
      </w:r>
      <w:r w:rsidRPr="00E754E7">
        <w:rPr>
          <w:b/>
        </w:rPr>
        <w:t xml:space="preserve">Gracely, E </w:t>
      </w:r>
      <w:r>
        <w:t xml:space="preserve">&amp; Morris, J. A pilot test of WebOSCE: a system for assessing trainees’ clinical skills via teleconference. </w:t>
      </w:r>
      <w:r>
        <w:rPr>
          <w:u w:val="single"/>
        </w:rPr>
        <w:t>Medical Teacher</w:t>
      </w:r>
      <w:r>
        <w:t xml:space="preserve">, 2002, </w:t>
      </w:r>
      <w:r>
        <w:rPr>
          <w:u w:val="single"/>
        </w:rPr>
        <w:t>24(5)</w:t>
      </w:r>
      <w:r>
        <w:t>, 483-487.</w:t>
      </w:r>
      <w:r w:rsidR="00273D52">
        <w:t xml:space="preserve"> </w:t>
      </w:r>
      <w:r w:rsidR="00273D52">
        <w:rPr>
          <w:b/>
          <w:color w:val="0000FF"/>
        </w:rPr>
        <w:t>Medical Education.</w:t>
      </w:r>
    </w:p>
    <w:p w14:paraId="3D4D8B90" w14:textId="77777777" w:rsidR="00220A5F" w:rsidRDefault="00220A5F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62EFFA43" w14:textId="77777777" w:rsidR="00620280" w:rsidRDefault="00620280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B60CC36" w14:textId="77777777" w:rsidR="00813996" w:rsidRDefault="00813996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3B86EE5D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Greenberg MI, Jurgens SM, </w:t>
      </w:r>
      <w:r w:rsidRPr="00E754E7">
        <w:rPr>
          <w:b/>
        </w:rPr>
        <w:t>Gracely EJ</w:t>
      </w:r>
      <w:r>
        <w:t xml:space="preserve"> Emergency department preparedness for the evaluation and treatment of victims of biological or chemical terrorist attack </w:t>
      </w:r>
      <w:r>
        <w:rPr>
          <w:u w:val="single"/>
        </w:rPr>
        <w:t>Journal of Emergency Medicine</w:t>
      </w:r>
      <w:r>
        <w:t xml:space="preserve"> 2002 (Apr.) </w:t>
      </w:r>
      <w:r>
        <w:rPr>
          <w:u w:val="single"/>
        </w:rPr>
        <w:t>22 (3)</w:t>
      </w:r>
      <w:r>
        <w:t>: 273-278</w:t>
      </w:r>
    </w:p>
    <w:p w14:paraId="427328D9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56F2D61C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Kim IK, Lanni KA, Collazo E, </w:t>
      </w:r>
      <w:r w:rsidRPr="00E754E7">
        <w:rPr>
          <w:b/>
        </w:rPr>
        <w:t>Gracely EJ</w:t>
      </w:r>
      <w:r>
        <w:t xml:space="preserve">, Belfer R. Pagers combined with telephones improve successful follow-up from a pediatric emergency department. </w:t>
      </w:r>
      <w:r>
        <w:rPr>
          <w:u w:val="single"/>
        </w:rPr>
        <w:t>Pediatrics</w:t>
      </w:r>
      <w:r>
        <w:t xml:space="preserve">, 2002 </w:t>
      </w:r>
      <w:r>
        <w:lastRenderedPageBreak/>
        <w:t xml:space="preserve">(July), </w:t>
      </w:r>
      <w:r>
        <w:rPr>
          <w:u w:val="single"/>
        </w:rPr>
        <w:t>110(1)</w:t>
      </w:r>
      <w:r>
        <w:t xml:space="preserve"> : art. no. e1.</w:t>
      </w:r>
    </w:p>
    <w:p w14:paraId="3D0CE2BD" w14:textId="77777777" w:rsidR="003423B4" w:rsidRDefault="003423B4" w:rsidP="00F04F8D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360" w:hanging="360"/>
        <w:rPr>
          <w:b/>
          <w:bCs/>
          <w:color w:val="231F20"/>
          <w:szCs w:val="30"/>
        </w:rPr>
      </w:pPr>
    </w:p>
    <w:p w14:paraId="32633C16" w14:textId="77777777" w:rsidR="003423B4" w:rsidRDefault="003423B4" w:rsidP="00F04F8D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360" w:hanging="360"/>
        <w:rPr>
          <w:color w:val="231F20"/>
          <w:szCs w:val="30"/>
        </w:rPr>
      </w:pPr>
      <w:r>
        <w:rPr>
          <w:color w:val="231F20"/>
          <w:szCs w:val="25"/>
        </w:rPr>
        <w:t xml:space="preserve">* Rajput FS, Gnanasekeram H, Satwani S, Davenport, JD, </w:t>
      </w:r>
      <w:r w:rsidRPr="00E754E7">
        <w:rPr>
          <w:b/>
        </w:rPr>
        <w:t>Gracely EJ,</w:t>
      </w:r>
      <w:r>
        <w:rPr>
          <w:color w:val="231F20"/>
          <w:szCs w:val="25"/>
        </w:rPr>
        <w:t xml:space="preserve"> Gopalan R, and Narula J </w:t>
      </w:r>
      <w:r>
        <w:rPr>
          <w:color w:val="231F20"/>
          <w:szCs w:val="30"/>
        </w:rPr>
        <w:t xml:space="preserve">Choosing </w:t>
      </w:r>
      <w:r>
        <w:rPr>
          <w:i/>
          <w:iCs/>
          <w:color w:val="231F20"/>
          <w:szCs w:val="30"/>
        </w:rPr>
        <w:t xml:space="preserve">Metoprolol </w:t>
      </w:r>
      <w:r>
        <w:rPr>
          <w:color w:val="231F20"/>
          <w:szCs w:val="30"/>
        </w:rPr>
        <w:t xml:space="preserve">or </w:t>
      </w:r>
      <w:r>
        <w:rPr>
          <w:i/>
          <w:iCs/>
          <w:color w:val="231F20"/>
          <w:szCs w:val="30"/>
        </w:rPr>
        <w:t xml:space="preserve">Carvedilol </w:t>
      </w:r>
      <w:r>
        <w:rPr>
          <w:color w:val="231F20"/>
          <w:szCs w:val="30"/>
        </w:rPr>
        <w:t xml:space="preserve">in Heart Failure (a Pre-COMET Commentary). </w:t>
      </w:r>
      <w:r>
        <w:rPr>
          <w:color w:val="231F20"/>
          <w:szCs w:val="30"/>
          <w:u w:val="single"/>
        </w:rPr>
        <w:t>American Journal of Cardiology</w:t>
      </w:r>
      <w:r>
        <w:rPr>
          <w:color w:val="231F20"/>
          <w:szCs w:val="30"/>
        </w:rPr>
        <w:t xml:space="preserve">, 2003 (July 15), </w:t>
      </w:r>
      <w:r>
        <w:rPr>
          <w:color w:val="231F20"/>
          <w:szCs w:val="30"/>
          <w:u w:val="single"/>
        </w:rPr>
        <w:t>92</w:t>
      </w:r>
      <w:r>
        <w:rPr>
          <w:color w:val="231F20"/>
          <w:szCs w:val="30"/>
        </w:rPr>
        <w:t>, 218-221.</w:t>
      </w:r>
    </w:p>
    <w:p w14:paraId="2404E026" w14:textId="77777777" w:rsidR="003423B4" w:rsidRDefault="003423B4" w:rsidP="00F04F8D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360" w:hanging="360"/>
        <w:rPr>
          <w:color w:val="231F20"/>
          <w:szCs w:val="30"/>
        </w:rPr>
      </w:pPr>
    </w:p>
    <w:p w14:paraId="6A17E892" w14:textId="77777777" w:rsidR="003423B4" w:rsidRDefault="003423B4" w:rsidP="00F04F8D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360" w:hanging="360"/>
        <w:rPr>
          <w:color w:val="231F20"/>
          <w:szCs w:val="30"/>
        </w:rPr>
      </w:pPr>
      <w:r>
        <w:rPr>
          <w:color w:val="231F20"/>
          <w:szCs w:val="30"/>
        </w:rPr>
        <w:t xml:space="preserve">* Richardson MW, Sverstiuk AE, </w:t>
      </w:r>
      <w:r w:rsidRPr="00E754E7">
        <w:rPr>
          <w:b/>
        </w:rPr>
        <w:t>Gracely EJ</w:t>
      </w:r>
      <w:r>
        <w:rPr>
          <w:color w:val="231F20"/>
          <w:szCs w:val="30"/>
        </w:rPr>
        <w:t xml:space="preserve">, Hendel H, Khalili K, Zagury JF, Rappaport J. T-cell receptor excision circles (TREC) and maintenance of long-term non-progression status in HIV-1 infection. </w:t>
      </w:r>
      <w:r>
        <w:rPr>
          <w:color w:val="231F20"/>
          <w:szCs w:val="30"/>
          <w:u w:val="single"/>
        </w:rPr>
        <w:t>AIDS</w:t>
      </w:r>
      <w:r>
        <w:rPr>
          <w:color w:val="231F20"/>
          <w:szCs w:val="30"/>
        </w:rPr>
        <w:t xml:space="preserve">, 2003 (April 11), </w:t>
      </w:r>
      <w:r>
        <w:rPr>
          <w:color w:val="231F20"/>
          <w:szCs w:val="30"/>
          <w:u w:val="single"/>
        </w:rPr>
        <w:t>17(6)</w:t>
      </w:r>
      <w:r>
        <w:rPr>
          <w:color w:val="231F20"/>
          <w:szCs w:val="30"/>
        </w:rPr>
        <w:t>, 915-7.</w:t>
      </w:r>
    </w:p>
    <w:p w14:paraId="32420FEB" w14:textId="77777777" w:rsidR="003423B4" w:rsidRDefault="003423B4" w:rsidP="00F04F8D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360" w:hanging="360"/>
        <w:rPr>
          <w:color w:val="231F20"/>
          <w:szCs w:val="30"/>
        </w:rPr>
      </w:pPr>
    </w:p>
    <w:p w14:paraId="2B696CE9" w14:textId="77777777" w:rsidR="003423B4" w:rsidRDefault="003423B4" w:rsidP="00F04F8D">
      <w:pPr>
        <w:pStyle w:val="Quick1-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 xml:space="preserve">* Hall S. Gallagher RM. </w:t>
      </w:r>
      <w:r w:rsidRPr="00E754E7">
        <w:rPr>
          <w:b/>
        </w:rPr>
        <w:t>Gracely E</w:t>
      </w:r>
      <w:r>
        <w:t xml:space="preserve">. Knowlton C. Wescules D. The terminal cancer patient: effects of age, gender, and primary tumor site on opioid dose. </w:t>
      </w:r>
      <w:r>
        <w:rPr>
          <w:u w:val="single"/>
        </w:rPr>
        <w:t>Pain Medicine</w:t>
      </w:r>
      <w:r>
        <w:t>, 2003 (June), 4(2):125-34.</w:t>
      </w:r>
    </w:p>
    <w:p w14:paraId="0683E583" w14:textId="77777777" w:rsidR="003423B4" w:rsidRDefault="003423B4" w:rsidP="00F04F8D">
      <w:pPr>
        <w:pStyle w:val="Quick1-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</w:p>
    <w:p w14:paraId="0D089548" w14:textId="77777777" w:rsidR="003423B4" w:rsidRDefault="003423B4" w:rsidP="00F04F8D">
      <w:pPr>
        <w:pStyle w:val="Quick1-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 xml:space="preserve">* Samaha FF, Iqbal N, Seshadri P, Chicano KL, Daily DA, McGrory J, Williams T, Williams M, </w:t>
      </w:r>
      <w:r w:rsidRPr="00E754E7">
        <w:rPr>
          <w:b/>
        </w:rPr>
        <w:t>Gracely EJ</w:t>
      </w:r>
      <w:r>
        <w:t xml:space="preserve">, Stern L. A low-carbohydrate as compared with a low-fat diet in severe obesity. </w:t>
      </w:r>
      <w:r>
        <w:rPr>
          <w:u w:val="single"/>
        </w:rPr>
        <w:t>New England Journal of Medicine</w:t>
      </w:r>
      <w:r>
        <w:t xml:space="preserve">, 2003 (May 22), </w:t>
      </w:r>
      <w:r>
        <w:rPr>
          <w:u w:val="single"/>
        </w:rPr>
        <w:t>348(21)</w:t>
      </w:r>
      <w:r>
        <w:t>, 2074-81.</w:t>
      </w:r>
    </w:p>
    <w:p w14:paraId="1D539199" w14:textId="77777777" w:rsidR="003423B4" w:rsidRDefault="003423B4" w:rsidP="00F04F8D">
      <w:pPr>
        <w:pStyle w:val="Quick1-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</w:p>
    <w:p w14:paraId="2A055507" w14:textId="77777777" w:rsidR="003423B4" w:rsidRDefault="003423B4" w:rsidP="00F04F8D">
      <w:pPr>
        <w:pStyle w:val="Quick1-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 xml:space="preserve">* Tieman B, Palisano RJ, </w:t>
      </w:r>
      <w:r w:rsidRPr="00E754E7">
        <w:rPr>
          <w:b/>
        </w:rPr>
        <w:t>Gracely EJ,</w:t>
      </w:r>
      <w:r>
        <w:t xml:space="preserve"> Rosenbaum PL, Chiarello, LA, O’Neill, ME Changes in mobility of children with CP over time and across environmental settings. </w:t>
      </w:r>
      <w:r>
        <w:rPr>
          <w:u w:val="single"/>
        </w:rPr>
        <w:t>Physical and Occupational Therapy in Pediatrics, special issue</w:t>
      </w:r>
      <w:r>
        <w:t xml:space="preserve">, 2004, </w:t>
      </w:r>
      <w:r>
        <w:rPr>
          <w:u w:val="single"/>
        </w:rPr>
        <w:t>24(1-2)</w:t>
      </w:r>
      <w:r>
        <w:t>, 109-128.</w:t>
      </w:r>
      <w:r w:rsidR="00443992" w:rsidRPr="000A006B">
        <w:t xml:space="preserve"> </w:t>
      </w:r>
      <w:r w:rsidR="00443992" w:rsidRPr="000A006B">
        <w:rPr>
          <w:b/>
          <w:color w:val="008000"/>
        </w:rPr>
        <w:t>PT. Student committee.</w:t>
      </w:r>
    </w:p>
    <w:p w14:paraId="299BBB18" w14:textId="77777777" w:rsidR="003423B4" w:rsidRDefault="003423B4" w:rsidP="00F04F8D">
      <w:pPr>
        <w:pStyle w:val="Quick1-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</w:p>
    <w:p w14:paraId="5665617B" w14:textId="77777777" w:rsidR="003423B4" w:rsidRDefault="003423B4" w:rsidP="00F04F8D">
      <w:pPr>
        <w:pStyle w:val="Quick1-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r>
        <w:t>*</w:t>
      </w:r>
      <w:bookmarkStart w:id="27" w:name="_Hlk66613838"/>
      <w:r>
        <w:t xml:space="preserve"> Su, KPE , Johnson, MP, </w:t>
      </w:r>
      <w:r w:rsidRPr="00E754E7">
        <w:rPr>
          <w:b/>
        </w:rPr>
        <w:t>Gracely EJ</w:t>
      </w:r>
      <w:r>
        <w:t xml:space="preserve">, &amp;Karduna A, Scapular rotation in swimmers with and without impingement syndrome: Practice Effects. </w:t>
      </w:r>
      <w:r>
        <w:rPr>
          <w:u w:val="single"/>
        </w:rPr>
        <w:t>Medicine &amp; Science in Sports &amp; Exercise</w:t>
      </w:r>
      <w:r>
        <w:t xml:space="preserve"> 2004, 36(7) , 1117–1123.</w:t>
      </w:r>
      <w:r w:rsidR="00443992">
        <w:t xml:space="preserve"> </w:t>
      </w:r>
      <w:r w:rsidR="00443992" w:rsidRPr="000A006B">
        <w:rPr>
          <w:b/>
          <w:color w:val="008000"/>
        </w:rPr>
        <w:t>PT.</w:t>
      </w:r>
      <w:bookmarkEnd w:id="27"/>
    </w:p>
    <w:p w14:paraId="0A599CC1" w14:textId="77777777" w:rsidR="003423B4" w:rsidRDefault="003423B4" w:rsidP="00F04F8D">
      <w:pPr>
        <w:pStyle w:val="Title"/>
        <w:tabs>
          <w:tab w:val="left" w:pos="360"/>
        </w:tabs>
        <w:spacing w:line="240" w:lineRule="exact"/>
        <w:ind w:left="360" w:hanging="360"/>
        <w:jc w:val="left"/>
        <w:rPr>
          <w:b w:val="0"/>
          <w:bCs w:val="0"/>
        </w:rPr>
      </w:pPr>
    </w:p>
    <w:p w14:paraId="2ADF4F43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Stern, L, Iqbal, N, (5 authors), </w:t>
      </w:r>
      <w:r w:rsidRPr="00E754E7">
        <w:rPr>
          <w:b/>
          <w:sz w:val="24"/>
          <w:szCs w:val="20"/>
        </w:rPr>
        <w:t xml:space="preserve">Gracely, EJ, </w:t>
      </w:r>
      <w:r>
        <w:rPr>
          <w:sz w:val="24"/>
        </w:rPr>
        <w:t xml:space="preserve">and Samaha F. The effects of low-carbohydrate versus conventional weight loss diets in severely obese adults: One year follow-up of a randomized trial. </w:t>
      </w:r>
      <w:r>
        <w:rPr>
          <w:sz w:val="24"/>
          <w:u w:val="single"/>
        </w:rPr>
        <w:t>Annals of Internal Medicine</w:t>
      </w:r>
      <w:r>
        <w:rPr>
          <w:sz w:val="24"/>
        </w:rPr>
        <w:t xml:space="preserve">, 2004 (May 18), </w:t>
      </w:r>
      <w:r>
        <w:rPr>
          <w:sz w:val="24"/>
          <w:u w:val="single"/>
        </w:rPr>
        <w:t>140(10)</w:t>
      </w:r>
      <w:r>
        <w:rPr>
          <w:sz w:val="24"/>
        </w:rPr>
        <w:t>, 778-785.</w:t>
      </w:r>
    </w:p>
    <w:p w14:paraId="53F08B30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E18A613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Mull CC, Scarfone RJ, Ferri LR, Carlin T, Salvaggio C, Bechtel KA, Trephan MA, Rissman RL, and </w:t>
      </w:r>
      <w:r w:rsidRPr="00E754E7">
        <w:rPr>
          <w:b/>
          <w:sz w:val="24"/>
          <w:szCs w:val="20"/>
        </w:rPr>
        <w:t>Gracely EJ</w:t>
      </w:r>
      <w:r>
        <w:rPr>
          <w:sz w:val="24"/>
        </w:rPr>
        <w:t xml:space="preserve">. A randomized trial of nebulized epinephrine vs albuterol in the emergency department treatment of bronchiolitis.  </w:t>
      </w:r>
      <w:r>
        <w:rPr>
          <w:sz w:val="24"/>
          <w:u w:val="single"/>
        </w:rPr>
        <w:t>Archives of Pediatrics &amp; Adolescent Medicine</w:t>
      </w:r>
      <w:r>
        <w:rPr>
          <w:sz w:val="24"/>
        </w:rPr>
        <w:t xml:space="preserve">, 2004 (Feb.), </w:t>
      </w:r>
      <w:r>
        <w:rPr>
          <w:sz w:val="24"/>
          <w:u w:val="single"/>
        </w:rPr>
        <w:t>158(2)</w:t>
      </w:r>
      <w:r>
        <w:rPr>
          <w:sz w:val="24"/>
        </w:rPr>
        <w:t>, 113-8.</w:t>
      </w:r>
    </w:p>
    <w:p w14:paraId="22A8077D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2333FF0F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Tieman B, Palisano RJ, </w:t>
      </w:r>
      <w:r w:rsidRPr="00E754E7">
        <w:rPr>
          <w:b/>
          <w:sz w:val="24"/>
          <w:szCs w:val="20"/>
        </w:rPr>
        <w:t>Gracely EJ,</w:t>
      </w:r>
      <w:r>
        <w:rPr>
          <w:sz w:val="24"/>
        </w:rPr>
        <w:t xml:space="preserve"> and Rosenbaum PL. Gross Motor Capability and Performance of Mobility in Children With Cerebral Palsy: A Comparison Across Home, School, and Outdoors/Community Settings </w:t>
      </w:r>
      <w:r>
        <w:rPr>
          <w:sz w:val="24"/>
          <w:u w:val="single"/>
        </w:rPr>
        <w:t>Physical Therapy</w:t>
      </w:r>
      <w:r>
        <w:rPr>
          <w:sz w:val="24"/>
        </w:rPr>
        <w:t xml:space="preserve">, 2004 (May), </w:t>
      </w:r>
      <w:r>
        <w:rPr>
          <w:sz w:val="24"/>
          <w:u w:val="single"/>
        </w:rPr>
        <w:t>84(5)</w:t>
      </w:r>
      <w:r>
        <w:rPr>
          <w:sz w:val="24"/>
        </w:rPr>
        <w:t>, 419-429.</w:t>
      </w:r>
      <w:r w:rsidR="00443992" w:rsidRPr="000A006B">
        <w:rPr>
          <w:sz w:val="24"/>
          <w:lang w:val="en-US"/>
        </w:rPr>
        <w:t xml:space="preserve"> </w:t>
      </w:r>
      <w:r w:rsidR="00443992" w:rsidRPr="000A006B">
        <w:rPr>
          <w:b/>
          <w:color w:val="008000"/>
          <w:sz w:val="24"/>
        </w:rPr>
        <w:t>PT. Student committee.</w:t>
      </w:r>
    </w:p>
    <w:p w14:paraId="1CCCA237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177E18F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u w:val="single"/>
        </w:rPr>
      </w:pPr>
      <w:r>
        <w:rPr>
          <w:sz w:val="24"/>
        </w:rPr>
        <w:t xml:space="preserve">* Seshadri P, Iqbal N, Stern L, Williams M, Chicano KL, Daily DA, McGrory J, </w:t>
      </w:r>
      <w:r w:rsidRPr="00E754E7">
        <w:rPr>
          <w:b/>
          <w:sz w:val="24"/>
          <w:szCs w:val="20"/>
        </w:rPr>
        <w:t xml:space="preserve">Gracely EJ, </w:t>
      </w:r>
      <w:r>
        <w:rPr>
          <w:sz w:val="24"/>
        </w:rPr>
        <w:t xml:space="preserve">Rader DJ, Samaha FF. A randomized study comparing the effects of a low-carbohydrate diet and a conventional diet on lipoprotein subfractions and C-reactive protein levels in patients with severe obesity. </w:t>
      </w:r>
      <w:r>
        <w:rPr>
          <w:sz w:val="24"/>
          <w:u w:val="single"/>
        </w:rPr>
        <w:t>American Journal of Medicine</w:t>
      </w:r>
      <w:r>
        <w:rPr>
          <w:sz w:val="24"/>
        </w:rPr>
        <w:t xml:space="preserve">, 2004 (Sept. 15) </w:t>
      </w:r>
      <w:r>
        <w:rPr>
          <w:sz w:val="24"/>
          <w:u w:val="single"/>
        </w:rPr>
        <w:t>117(6)</w:t>
      </w:r>
      <w:r>
        <w:rPr>
          <w:sz w:val="24"/>
        </w:rPr>
        <w:t xml:space="preserve">, 398-405. </w:t>
      </w:r>
      <w:r>
        <w:rPr>
          <w:sz w:val="24"/>
          <w:u w:val="single"/>
        </w:rPr>
        <w:t xml:space="preserve"> </w:t>
      </w:r>
    </w:p>
    <w:p w14:paraId="1F151307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0687B290" w14:textId="66A9D4C8" w:rsidR="003423B4" w:rsidRDefault="003423B4" w:rsidP="00F04F8D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Cs w:val="22"/>
        </w:rPr>
      </w:pPr>
      <w:r>
        <w:t>*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2"/>
        </w:rPr>
        <w:t xml:space="preserve">Varjavand, DV, Cohen D, Novack, D, &amp; </w:t>
      </w:r>
      <w:r w:rsidRPr="00E754E7">
        <w:rPr>
          <w:b/>
        </w:rPr>
        <w:t>Gracely, EJ</w:t>
      </w:r>
      <w:r>
        <w:rPr>
          <w:szCs w:val="22"/>
        </w:rPr>
        <w:t xml:space="preserve"> A survey of residents' attitudes and practices in screening, managing, and documenting domestic violence. </w:t>
      </w:r>
      <w:r>
        <w:rPr>
          <w:szCs w:val="22"/>
          <w:u w:val="single"/>
        </w:rPr>
        <w:t>Journal of the American Medical Women’s Association</w:t>
      </w:r>
      <w:r>
        <w:rPr>
          <w:szCs w:val="22"/>
        </w:rPr>
        <w:t xml:space="preserve">, 2004 (Winter) </w:t>
      </w:r>
      <w:r>
        <w:rPr>
          <w:szCs w:val="22"/>
          <w:u w:val="single"/>
        </w:rPr>
        <w:t>59(1)</w:t>
      </w:r>
      <w:r>
        <w:rPr>
          <w:szCs w:val="22"/>
        </w:rPr>
        <w:t>, 48-53.</w:t>
      </w:r>
      <w:r w:rsidR="00443992">
        <w:t xml:space="preserve"> </w:t>
      </w:r>
      <w:r w:rsidR="00443992">
        <w:rPr>
          <w:b/>
          <w:color w:val="0000FF"/>
        </w:rPr>
        <w:t>Medical Education.</w:t>
      </w:r>
    </w:p>
    <w:p w14:paraId="1ED9E893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Cs w:val="22"/>
        </w:rPr>
      </w:pPr>
    </w:p>
    <w:p w14:paraId="28BC13F7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Cs w:val="22"/>
        </w:rPr>
      </w:pPr>
      <w:r>
        <w:rPr>
          <w:szCs w:val="22"/>
        </w:rPr>
        <w:t xml:space="preserve">* Barrett, MJ, Lacey, CS, Sekara, AE, Linden EA, </w:t>
      </w:r>
      <w:r w:rsidRPr="00E754E7">
        <w:rPr>
          <w:b/>
        </w:rPr>
        <w:t xml:space="preserve">Gracely, EJ </w:t>
      </w:r>
      <w:r>
        <w:rPr>
          <w:szCs w:val="22"/>
        </w:rPr>
        <w:t xml:space="preserve">Mastering Cardiac Murmurs: The Power of Repetition. </w:t>
      </w:r>
      <w:r>
        <w:rPr>
          <w:szCs w:val="22"/>
          <w:u w:val="single"/>
        </w:rPr>
        <w:t>Chest</w:t>
      </w:r>
      <w:r>
        <w:rPr>
          <w:szCs w:val="22"/>
        </w:rPr>
        <w:t xml:space="preserve"> 2004 </w:t>
      </w:r>
      <w:r>
        <w:rPr>
          <w:szCs w:val="22"/>
          <w:u w:val="single"/>
        </w:rPr>
        <w:t>126</w:t>
      </w:r>
      <w:r>
        <w:rPr>
          <w:szCs w:val="22"/>
        </w:rPr>
        <w:t>, 470–475.</w:t>
      </w:r>
      <w:r w:rsidR="00443992">
        <w:t xml:space="preserve"> </w:t>
      </w:r>
      <w:r w:rsidR="00443992">
        <w:rPr>
          <w:b/>
          <w:color w:val="0000FF"/>
        </w:rPr>
        <w:t>Medical Education.</w:t>
      </w:r>
    </w:p>
    <w:p w14:paraId="5256A5EC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61283B9A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bookmarkStart w:id="28" w:name="_Hlk90306177"/>
      <w:r w:rsidRPr="00E754E7">
        <w:rPr>
          <w:b/>
        </w:rPr>
        <w:t>Gracely, E</w:t>
      </w:r>
      <w:r>
        <w:t xml:space="preserve"> The Role of Quasi-Experimental Designs in Pain Research (Editorial) </w:t>
      </w:r>
      <w:r>
        <w:rPr>
          <w:u w:val="single"/>
        </w:rPr>
        <w:t xml:space="preserve">Pain </w:t>
      </w:r>
      <w:r>
        <w:rPr>
          <w:u w:val="single"/>
        </w:rPr>
        <w:lastRenderedPageBreak/>
        <w:t>Medicine</w:t>
      </w:r>
      <w:r>
        <w:t xml:space="preserve">, 2004 (June), </w:t>
      </w:r>
      <w:r>
        <w:rPr>
          <w:u w:val="single"/>
        </w:rPr>
        <w:t>52 (2)</w:t>
      </w:r>
      <w:r>
        <w:t>, 146-147.</w:t>
      </w:r>
      <w:bookmarkEnd w:id="28"/>
      <w:r w:rsidR="008A3516">
        <w:t xml:space="preserve"> </w:t>
      </w:r>
      <w:r w:rsidR="008A3516" w:rsidRPr="008A3516">
        <w:rPr>
          <w:highlight w:val="yellow"/>
        </w:rPr>
        <w:t>Statistics/Research</w:t>
      </w:r>
    </w:p>
    <w:p w14:paraId="5F838039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u w:val="single"/>
        </w:rPr>
      </w:pPr>
    </w:p>
    <w:p w14:paraId="52DAFF85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Correll GE,  Maleki J,  </w:t>
      </w:r>
      <w:r w:rsidRPr="00E754E7">
        <w:rPr>
          <w:b/>
          <w:sz w:val="24"/>
          <w:szCs w:val="20"/>
        </w:rPr>
        <w:t>Gracely EJ</w:t>
      </w:r>
      <w:r>
        <w:rPr>
          <w:sz w:val="24"/>
        </w:rPr>
        <w:t xml:space="preserve">, Muir JJ, Harbut RE Subanesthetic Ketamine Infusion Therapy:  A Retrospective Analysis of a Novel Inpatient Therapeutic Approach to Complex Regional Pain Syndrome, </w:t>
      </w:r>
      <w:r>
        <w:rPr>
          <w:sz w:val="24"/>
          <w:u w:val="single"/>
        </w:rPr>
        <w:t>Pain Medicine</w:t>
      </w:r>
      <w:r>
        <w:rPr>
          <w:sz w:val="24"/>
        </w:rPr>
        <w:t xml:space="preserve">, 2004 (Sept.), </w:t>
      </w:r>
      <w:r>
        <w:rPr>
          <w:sz w:val="24"/>
          <w:u w:val="single"/>
        </w:rPr>
        <w:t>5(3)</w:t>
      </w:r>
      <w:r>
        <w:rPr>
          <w:sz w:val="24"/>
        </w:rPr>
        <w:t>, 263-275.</w:t>
      </w:r>
    </w:p>
    <w:p w14:paraId="368971FA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1E6436F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* Mueller YM, Petrovas C, Bojczuk PM, Dimitriou ID, Beer B, Silvera P, Villinger F, Cairns JS, </w:t>
      </w:r>
      <w:r w:rsidRPr="00E754E7">
        <w:rPr>
          <w:b/>
        </w:rPr>
        <w:t>Gracely EJ,</w:t>
      </w:r>
      <w:r>
        <w:t xml:space="preserve"> Lewis MG, Katsikis PD. Interleukin-15 increases effector memory CD8+ t cells and NK Cells in simian immunodeficiency virus-infected macaques. </w:t>
      </w:r>
      <w:r>
        <w:rPr>
          <w:u w:val="single"/>
        </w:rPr>
        <w:t>Journal of Virology</w:t>
      </w:r>
      <w:r>
        <w:t xml:space="preserve">, 2005 (Apr) </w:t>
      </w:r>
      <w:r>
        <w:rPr>
          <w:u w:val="single"/>
        </w:rPr>
        <w:t xml:space="preserve">79(8), </w:t>
      </w:r>
      <w:r>
        <w:t>4877-85.</w:t>
      </w:r>
    </w:p>
    <w:p w14:paraId="09B5DB56" w14:textId="77777777" w:rsidR="003423B4" w:rsidRDefault="003423B4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0AC15D6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Kim, I, Phrampus, E, Venkataraman, S, Pitetti, R, Saville, A, Corcoran T, </w:t>
      </w:r>
      <w:r w:rsidRPr="00E754E7">
        <w:rPr>
          <w:b/>
          <w:sz w:val="24"/>
          <w:szCs w:val="20"/>
        </w:rPr>
        <w:t>Gracely, E</w:t>
      </w:r>
      <w:r>
        <w:rPr>
          <w:sz w:val="24"/>
        </w:rPr>
        <w:t xml:space="preserve">, Funt, N, &amp; Thompson, A. Helium/Oxygen-Driven Albuterol Nebulization in the Treatment of Children with Moderate to Severe Asthma Exacerbations: A Randomized Controlled Trial. </w:t>
      </w:r>
      <w:r>
        <w:rPr>
          <w:sz w:val="24"/>
          <w:u w:val="single"/>
        </w:rPr>
        <w:t>Pediatrics</w:t>
      </w:r>
      <w:r>
        <w:rPr>
          <w:sz w:val="24"/>
        </w:rPr>
        <w:t xml:space="preserve">, 2005(November), </w:t>
      </w:r>
      <w:r>
        <w:rPr>
          <w:sz w:val="24"/>
          <w:u w:val="single"/>
        </w:rPr>
        <w:t>116(5)</w:t>
      </w:r>
      <w:r>
        <w:rPr>
          <w:sz w:val="24"/>
        </w:rPr>
        <w:t>, 1127-1133.</w:t>
      </w:r>
    </w:p>
    <w:p w14:paraId="04CE70F0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ECF5185" w14:textId="77777777" w:rsidR="003423B4" w:rsidRPr="00443992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 * Barrett, MJ, Kuzma, MA, Seto, TM, Richards, P, Mason, D, Barrett, D, </w:t>
      </w:r>
      <w:r w:rsidRPr="00E754E7">
        <w:rPr>
          <w:b/>
          <w:sz w:val="24"/>
          <w:szCs w:val="20"/>
        </w:rPr>
        <w:t>Gracely, EJ</w:t>
      </w:r>
      <w:r>
        <w:rPr>
          <w:sz w:val="24"/>
        </w:rPr>
        <w:t xml:space="preserve">. The Power Of Repetition In Mastering Cardiac Auscultation: A Psychoacoustic Model. </w:t>
      </w:r>
      <w:r>
        <w:rPr>
          <w:sz w:val="24"/>
          <w:u w:val="single"/>
        </w:rPr>
        <w:t>American Journal of Medicine</w:t>
      </w:r>
      <w:r>
        <w:rPr>
          <w:sz w:val="24"/>
        </w:rPr>
        <w:t>, 2006</w:t>
      </w:r>
      <w:r w:rsidR="002F3E85">
        <w:rPr>
          <w:sz w:val="24"/>
        </w:rPr>
        <w:t xml:space="preserve"> (Jan.</w:t>
      </w:r>
      <w:r>
        <w:rPr>
          <w:sz w:val="24"/>
        </w:rPr>
        <w:t>)</w:t>
      </w:r>
      <w:r w:rsidR="002F3E85">
        <w:rPr>
          <w:sz w:val="24"/>
        </w:rPr>
        <w:t xml:space="preserve">, </w:t>
      </w:r>
      <w:r w:rsidR="002F3E85">
        <w:rPr>
          <w:sz w:val="24"/>
          <w:u w:val="single"/>
        </w:rPr>
        <w:t>119(1)</w:t>
      </w:r>
      <w:r w:rsidR="002F3E85">
        <w:rPr>
          <w:sz w:val="24"/>
        </w:rPr>
        <w:t>, 73-75.</w:t>
      </w:r>
      <w:r w:rsidR="00443992">
        <w:rPr>
          <w:sz w:val="24"/>
          <w:lang w:val="en-US"/>
        </w:rPr>
        <w:t xml:space="preserve"> </w:t>
      </w:r>
      <w:r w:rsidR="00443992">
        <w:rPr>
          <w:b/>
          <w:color w:val="0000FF"/>
          <w:sz w:val="24"/>
          <w:lang w:val="en-US"/>
        </w:rPr>
        <w:t>Medical Education.</w:t>
      </w:r>
    </w:p>
    <w:p w14:paraId="72774D34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65D9C7B0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Gabriel, S, </w:t>
      </w:r>
      <w:r w:rsidRPr="00E754E7">
        <w:rPr>
          <w:b/>
          <w:sz w:val="24"/>
          <w:szCs w:val="20"/>
        </w:rPr>
        <w:t>Gracely EJ,</w:t>
      </w:r>
      <w:r>
        <w:rPr>
          <w:sz w:val="24"/>
        </w:rPr>
        <w:t xml:space="preserve"> Fyfe, B. Impact of BMI on Clinically Significant Unsuspected Findings as Determined at Postmortem Examination. </w:t>
      </w:r>
      <w:r>
        <w:rPr>
          <w:sz w:val="24"/>
          <w:u w:val="single"/>
        </w:rPr>
        <w:t>American Journal of Clinical Pathology</w:t>
      </w:r>
      <w:r>
        <w:rPr>
          <w:sz w:val="24"/>
        </w:rPr>
        <w:t xml:space="preserve">, </w:t>
      </w:r>
      <w:r w:rsidR="002F3E85">
        <w:rPr>
          <w:sz w:val="24"/>
        </w:rPr>
        <w:t xml:space="preserve">2006 (Jan.), </w:t>
      </w:r>
      <w:r w:rsidR="002F3E85">
        <w:rPr>
          <w:sz w:val="24"/>
          <w:u w:val="single"/>
        </w:rPr>
        <w:t>125(1)</w:t>
      </w:r>
      <w:r w:rsidR="002F3E85">
        <w:rPr>
          <w:sz w:val="24"/>
        </w:rPr>
        <w:t>, 127-131.</w:t>
      </w:r>
    </w:p>
    <w:p w14:paraId="6ECE9841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6B3F658" w14:textId="77777777" w:rsidR="005D500C" w:rsidRDefault="005D500C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 Jenssen S,</w:t>
      </w:r>
      <w:r w:rsidRPr="005D500C">
        <w:rPr>
          <w:sz w:val="24"/>
        </w:rPr>
        <w:t xml:space="preserve"> </w:t>
      </w:r>
      <w:r w:rsidRPr="005D500C">
        <w:rPr>
          <w:b/>
          <w:sz w:val="24"/>
        </w:rPr>
        <w:t>Gracely EJ</w:t>
      </w:r>
      <w:r w:rsidRPr="005D500C">
        <w:rPr>
          <w:sz w:val="24"/>
        </w:rPr>
        <w:t xml:space="preserve">, Sperling MR. How long do most seizures last? A systematic comparison of seizures recorded in the epilepsy monitoring unit. </w:t>
      </w:r>
      <w:r w:rsidRPr="005D500C">
        <w:rPr>
          <w:sz w:val="24"/>
          <w:u w:val="single"/>
        </w:rPr>
        <w:t>Epilepsia</w:t>
      </w:r>
      <w:r>
        <w:rPr>
          <w:sz w:val="24"/>
        </w:rPr>
        <w:t>, 2006(Sept),</w:t>
      </w:r>
      <w:r w:rsidRPr="005D500C">
        <w:rPr>
          <w:sz w:val="24"/>
        </w:rPr>
        <w:t xml:space="preserve"> 47(9):1499-503.</w:t>
      </w:r>
    </w:p>
    <w:p w14:paraId="40FE43D8" w14:textId="77777777" w:rsidR="00EF23F2" w:rsidRPr="005D500C" w:rsidRDefault="00EF23F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57D7FF2" w14:textId="77777777" w:rsidR="005D500C" w:rsidRPr="006B3BC7" w:rsidRDefault="006B3BC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Pr="006B3BC7">
        <w:rPr>
          <w:sz w:val="24"/>
        </w:rPr>
        <w:t>Khurana DS</w:t>
      </w:r>
      <w:r>
        <w:rPr>
          <w:sz w:val="24"/>
        </w:rPr>
        <w:t>,</w:t>
      </w:r>
      <w:r w:rsidRPr="006B3BC7">
        <w:rPr>
          <w:sz w:val="24"/>
        </w:rPr>
        <w:t xml:space="preserve"> Valencia I</w:t>
      </w:r>
      <w:r>
        <w:rPr>
          <w:sz w:val="24"/>
        </w:rPr>
        <w:t>,</w:t>
      </w:r>
      <w:r w:rsidRPr="006B3BC7">
        <w:rPr>
          <w:sz w:val="24"/>
        </w:rPr>
        <w:t xml:space="preserve"> Kruthiventi S</w:t>
      </w:r>
      <w:r>
        <w:rPr>
          <w:sz w:val="24"/>
        </w:rPr>
        <w:t>,</w:t>
      </w:r>
      <w:r w:rsidRPr="006B3BC7">
        <w:rPr>
          <w:sz w:val="24"/>
        </w:rPr>
        <w:t xml:space="preserve"> </w:t>
      </w:r>
      <w:r w:rsidRPr="006B3BC7">
        <w:rPr>
          <w:b/>
          <w:sz w:val="24"/>
        </w:rPr>
        <w:t>Gracely E</w:t>
      </w:r>
      <w:r>
        <w:rPr>
          <w:b/>
          <w:sz w:val="24"/>
        </w:rPr>
        <w:t>,</w:t>
      </w:r>
      <w:r w:rsidRPr="006B3BC7">
        <w:rPr>
          <w:sz w:val="24"/>
        </w:rPr>
        <w:t xml:space="preserve"> Melvin JJ</w:t>
      </w:r>
      <w:r>
        <w:rPr>
          <w:sz w:val="24"/>
        </w:rPr>
        <w:t>,</w:t>
      </w:r>
      <w:r w:rsidRPr="006B3BC7">
        <w:rPr>
          <w:sz w:val="24"/>
        </w:rPr>
        <w:t xml:space="preserve"> Legido A</w:t>
      </w:r>
      <w:r>
        <w:rPr>
          <w:sz w:val="24"/>
        </w:rPr>
        <w:t>,</w:t>
      </w:r>
      <w:r w:rsidRPr="006B3BC7">
        <w:rPr>
          <w:sz w:val="24"/>
        </w:rPr>
        <w:t xml:space="preserve"> Kothare SV</w:t>
      </w:r>
      <w:r>
        <w:rPr>
          <w:sz w:val="24"/>
        </w:rPr>
        <w:t xml:space="preserve">. </w:t>
      </w:r>
      <w:r w:rsidRPr="006B3BC7">
        <w:rPr>
          <w:sz w:val="24"/>
        </w:rPr>
        <w:t xml:space="preserve">Usefulness of ocular compression during electroencephalography in distinguishing breath-holding spells and syncope from epileptic seizures. </w:t>
      </w:r>
      <w:r w:rsidRPr="006B3BC7">
        <w:rPr>
          <w:sz w:val="24"/>
          <w:u w:val="single"/>
        </w:rPr>
        <w:t>Journal of Child Neurology</w:t>
      </w:r>
      <w:r>
        <w:rPr>
          <w:sz w:val="24"/>
        </w:rPr>
        <w:t xml:space="preserve">, 2006 (Oct.) </w:t>
      </w:r>
      <w:r w:rsidRPr="006B3BC7">
        <w:rPr>
          <w:sz w:val="24"/>
        </w:rPr>
        <w:t>21(10):907-10.</w:t>
      </w:r>
    </w:p>
    <w:p w14:paraId="6AA255E1" w14:textId="77777777" w:rsidR="005D500C" w:rsidRDefault="005D500C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0C59963" w14:textId="77777777" w:rsidR="006B3BC7" w:rsidRPr="006B3BC7" w:rsidRDefault="006B3BC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 Jenssen S,</w:t>
      </w:r>
      <w:r w:rsidRPr="006B3BC7">
        <w:rPr>
          <w:sz w:val="24"/>
        </w:rPr>
        <w:t xml:space="preserve"> </w:t>
      </w:r>
      <w:r w:rsidRPr="006B3BC7">
        <w:rPr>
          <w:b/>
          <w:sz w:val="24"/>
        </w:rPr>
        <w:t>Gracely E</w:t>
      </w:r>
      <w:r>
        <w:rPr>
          <w:sz w:val="24"/>
        </w:rPr>
        <w:t>,</w:t>
      </w:r>
      <w:r w:rsidRPr="006B3BC7">
        <w:rPr>
          <w:sz w:val="24"/>
        </w:rPr>
        <w:t xml:space="preserve"> Mahmood T</w:t>
      </w:r>
      <w:r>
        <w:rPr>
          <w:sz w:val="24"/>
        </w:rPr>
        <w:t>,</w:t>
      </w:r>
      <w:r w:rsidRPr="006B3BC7">
        <w:rPr>
          <w:sz w:val="24"/>
        </w:rPr>
        <w:t xml:space="preserve"> Tracy JI</w:t>
      </w:r>
      <w:r>
        <w:rPr>
          <w:sz w:val="24"/>
        </w:rPr>
        <w:t>,</w:t>
      </w:r>
      <w:r w:rsidRPr="006B3BC7">
        <w:rPr>
          <w:sz w:val="24"/>
        </w:rPr>
        <w:t xml:space="preserve"> Sperling MR. Subjective somnolence relates mainly to depression among patients in a tertiary care epilepsy center. </w:t>
      </w:r>
      <w:r w:rsidRPr="006B3BC7">
        <w:rPr>
          <w:sz w:val="24"/>
          <w:u w:val="single"/>
        </w:rPr>
        <w:t>Epilepsy &amp; Behavior</w:t>
      </w:r>
      <w:r>
        <w:rPr>
          <w:sz w:val="24"/>
        </w:rPr>
        <w:t>, 2006 (Dec.),</w:t>
      </w:r>
      <w:r w:rsidRPr="006B3BC7">
        <w:rPr>
          <w:sz w:val="24"/>
        </w:rPr>
        <w:t xml:space="preserve"> 9(4):632-5.</w:t>
      </w:r>
    </w:p>
    <w:p w14:paraId="679A6672" w14:textId="77777777" w:rsidR="00C371A9" w:rsidRDefault="00C371A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29590A71" w14:textId="77777777" w:rsidR="006B3BC7" w:rsidRPr="009C2498" w:rsidRDefault="00033D0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="00C371A9">
        <w:rPr>
          <w:sz w:val="24"/>
        </w:rPr>
        <w:t xml:space="preserve">Delago, C and </w:t>
      </w:r>
      <w:r w:rsidR="00C371A9" w:rsidRPr="00C371A9">
        <w:rPr>
          <w:b/>
          <w:sz w:val="24"/>
        </w:rPr>
        <w:t>Gracely E</w:t>
      </w:r>
      <w:r w:rsidR="00C371A9">
        <w:rPr>
          <w:sz w:val="24"/>
        </w:rPr>
        <w:t xml:space="preserve">, </w:t>
      </w:r>
      <w:r w:rsidR="00C371A9" w:rsidRPr="00C371A9">
        <w:rPr>
          <w:sz w:val="24"/>
        </w:rPr>
        <w:t>Evaluation and comparison of a 1-month versus a 2-week community pediatrics and advocacy rotation for pediatric residents</w:t>
      </w:r>
      <w:r w:rsidR="00C371A9">
        <w:rPr>
          <w:sz w:val="24"/>
        </w:rPr>
        <w:t xml:space="preserve">. </w:t>
      </w:r>
      <w:r w:rsidR="00C371A9" w:rsidRPr="00C371A9">
        <w:rPr>
          <w:sz w:val="24"/>
          <w:u w:val="single"/>
        </w:rPr>
        <w:t>Clinical Pediatrics</w:t>
      </w:r>
      <w:r w:rsidR="00C371A9">
        <w:rPr>
          <w:sz w:val="24"/>
        </w:rPr>
        <w:t xml:space="preserve">, </w:t>
      </w:r>
      <w:r w:rsidR="009C2498" w:rsidRPr="009C2498">
        <w:rPr>
          <w:sz w:val="24"/>
        </w:rPr>
        <w:t xml:space="preserve">2007 </w:t>
      </w:r>
      <w:r w:rsidR="009C2498">
        <w:rPr>
          <w:sz w:val="24"/>
        </w:rPr>
        <w:t>(</w:t>
      </w:r>
      <w:r w:rsidR="009C2498" w:rsidRPr="009C2498">
        <w:rPr>
          <w:sz w:val="24"/>
        </w:rPr>
        <w:t>Nov</w:t>
      </w:r>
      <w:r w:rsidR="009C2498">
        <w:rPr>
          <w:sz w:val="24"/>
        </w:rPr>
        <w:t>.),</w:t>
      </w:r>
      <w:r w:rsidR="009C2498" w:rsidRPr="009C2498">
        <w:rPr>
          <w:sz w:val="24"/>
        </w:rPr>
        <w:t xml:space="preserve"> </w:t>
      </w:r>
      <w:r w:rsidR="009C2498">
        <w:rPr>
          <w:sz w:val="24"/>
        </w:rPr>
        <w:t>46(9):821-30.</w:t>
      </w:r>
      <w:r w:rsidR="006F43AC">
        <w:rPr>
          <w:sz w:val="24"/>
        </w:rPr>
        <w:t>.</w:t>
      </w:r>
      <w:r w:rsidR="006F43AC" w:rsidRPr="000A006B">
        <w:rPr>
          <w:sz w:val="24"/>
          <w:lang w:val="en-US"/>
        </w:rPr>
        <w:t xml:space="preserve"> </w:t>
      </w:r>
      <w:r w:rsidR="006F43AC" w:rsidRPr="006B2CF8">
        <w:rPr>
          <w:b/>
          <w:color w:val="0000FF"/>
          <w:sz w:val="24"/>
        </w:rPr>
        <w:t>Medical e</w:t>
      </w:r>
      <w:r w:rsidR="006F43AC" w:rsidRPr="000A006B">
        <w:rPr>
          <w:b/>
          <w:color w:val="0000FF"/>
          <w:sz w:val="24"/>
        </w:rPr>
        <w:t>ducation.</w:t>
      </w:r>
    </w:p>
    <w:p w14:paraId="57F26186" w14:textId="77777777" w:rsidR="003132F4" w:rsidRPr="00695456" w:rsidRDefault="003132F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8942EAB" w14:textId="77777777" w:rsidR="009C2498" w:rsidRPr="00695456" w:rsidRDefault="003132F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rStyle w:val="titles-source"/>
          <w:sz w:val="24"/>
        </w:rPr>
      </w:pPr>
      <w:r w:rsidRPr="00695456">
        <w:rPr>
          <w:sz w:val="24"/>
        </w:rPr>
        <w:t xml:space="preserve">* Agarwal A, </w:t>
      </w:r>
      <w:r w:rsidRPr="00695456">
        <w:rPr>
          <w:rStyle w:val="bibrecord-highlight"/>
          <w:sz w:val="24"/>
        </w:rPr>
        <w:t>Gracely</w:t>
      </w:r>
      <w:r w:rsidRPr="00695456">
        <w:rPr>
          <w:sz w:val="24"/>
        </w:rPr>
        <w:t xml:space="preserve"> E, Silver WE. </w:t>
      </w:r>
      <w:r w:rsidRPr="00695456">
        <w:rPr>
          <w:rStyle w:val="titles-title"/>
          <w:sz w:val="24"/>
        </w:rPr>
        <w:t>Realistic expectations: to morph or not to morph?</w:t>
      </w:r>
      <w:r w:rsidRPr="00695456">
        <w:rPr>
          <w:sz w:val="24"/>
        </w:rPr>
        <w:t xml:space="preserve"> </w:t>
      </w:r>
      <w:r w:rsidRPr="00695456">
        <w:rPr>
          <w:rStyle w:val="titles-source"/>
          <w:sz w:val="24"/>
          <w:u w:val="single"/>
        </w:rPr>
        <w:t>Plastic &amp; Reconstructive Surgery</w:t>
      </w:r>
      <w:r w:rsidRPr="00695456">
        <w:rPr>
          <w:rStyle w:val="titles-source"/>
          <w:sz w:val="24"/>
        </w:rPr>
        <w:t>, 2007 (Apr 1), 119(4):1343-51.</w:t>
      </w:r>
    </w:p>
    <w:p w14:paraId="37CF198F" w14:textId="77777777" w:rsidR="003132F4" w:rsidRDefault="003132F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F1448B6" w14:textId="77777777" w:rsidR="00033D0D" w:rsidRDefault="009C249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 Tieman B, Palisano RJ, Gracely EJ,</w:t>
      </w:r>
      <w:r w:rsidRPr="009C2498">
        <w:rPr>
          <w:sz w:val="24"/>
        </w:rPr>
        <w:t xml:space="preserve"> Rosenbaum PL. Variability in mobility of children with cerebral palsy. </w:t>
      </w:r>
      <w:r w:rsidRPr="009C2498">
        <w:rPr>
          <w:sz w:val="24"/>
          <w:u w:val="single"/>
        </w:rPr>
        <w:t>Pediatric Physical Therapy</w:t>
      </w:r>
      <w:r>
        <w:rPr>
          <w:sz w:val="24"/>
        </w:rPr>
        <w:t>, 2007,</w:t>
      </w:r>
      <w:r w:rsidRPr="009C2498">
        <w:rPr>
          <w:sz w:val="24"/>
        </w:rPr>
        <w:t xml:space="preserve"> 19(3):180-7.</w:t>
      </w:r>
      <w:r w:rsidR="006F43AC" w:rsidRPr="000A006B">
        <w:rPr>
          <w:sz w:val="24"/>
          <w:lang w:val="en-US"/>
        </w:rPr>
        <w:t xml:space="preserve"> </w:t>
      </w:r>
      <w:r w:rsidR="006F43AC" w:rsidRPr="000A006B">
        <w:rPr>
          <w:b/>
          <w:color w:val="008000"/>
          <w:sz w:val="24"/>
        </w:rPr>
        <w:t xml:space="preserve">PT. </w:t>
      </w:r>
      <w:r w:rsidR="006F43AC">
        <w:rPr>
          <w:b/>
          <w:color w:val="008000"/>
          <w:sz w:val="24"/>
          <w:lang w:val="en-US"/>
        </w:rPr>
        <w:t>Student committee.</w:t>
      </w:r>
    </w:p>
    <w:p w14:paraId="683625B6" w14:textId="77777777" w:rsidR="009C2498" w:rsidRPr="009C2498" w:rsidRDefault="009C249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051AEC8" w14:textId="77777777" w:rsidR="00033D0D" w:rsidRPr="006F43AC" w:rsidRDefault="00033D0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* Oladeji, </w:t>
      </w:r>
      <w:r w:rsidRPr="00033D0D">
        <w:rPr>
          <w:sz w:val="24"/>
        </w:rPr>
        <w:t>OB</w:t>
      </w:r>
      <w:r>
        <w:rPr>
          <w:sz w:val="24"/>
        </w:rPr>
        <w:t>,</w:t>
      </w:r>
      <w:r w:rsidRPr="00033D0D">
        <w:rPr>
          <w:sz w:val="24"/>
        </w:rPr>
        <w:t xml:space="preserve"> Orlin, </w:t>
      </w:r>
      <w:r>
        <w:rPr>
          <w:sz w:val="24"/>
        </w:rPr>
        <w:t xml:space="preserve">MN, </w:t>
      </w:r>
      <w:r w:rsidRPr="00033D0D">
        <w:rPr>
          <w:sz w:val="24"/>
        </w:rPr>
        <w:t xml:space="preserve">Stackhouse, </w:t>
      </w:r>
      <w:r>
        <w:rPr>
          <w:sz w:val="24"/>
        </w:rPr>
        <w:t xml:space="preserve">C,  </w:t>
      </w:r>
      <w:r w:rsidRPr="00FC42BA">
        <w:rPr>
          <w:b/>
          <w:sz w:val="24"/>
        </w:rPr>
        <w:t xml:space="preserve">Gracely, EJ </w:t>
      </w:r>
      <w:r>
        <w:rPr>
          <w:sz w:val="24"/>
        </w:rPr>
        <w:t xml:space="preserve"> C</w:t>
      </w:r>
      <w:r w:rsidRPr="00033D0D">
        <w:rPr>
          <w:sz w:val="24"/>
        </w:rPr>
        <w:t>omparison of the two-step and midgait methods of plantar pressure measurement in children</w:t>
      </w:r>
      <w:r>
        <w:rPr>
          <w:sz w:val="24"/>
        </w:rPr>
        <w:t xml:space="preserve">. </w:t>
      </w:r>
      <w:r w:rsidR="00EB08BE">
        <w:rPr>
          <w:sz w:val="24"/>
          <w:u w:val="single"/>
        </w:rPr>
        <w:t>Journal of the American Podiatric Medical Association</w:t>
      </w:r>
      <w:r w:rsidR="00EB08BE">
        <w:rPr>
          <w:sz w:val="24"/>
        </w:rPr>
        <w:t>, 2008</w:t>
      </w:r>
      <w:r w:rsidR="004A75D6">
        <w:rPr>
          <w:sz w:val="24"/>
        </w:rPr>
        <w:t xml:space="preserve"> (July-August)</w:t>
      </w:r>
      <w:r w:rsidR="00EB08BE">
        <w:rPr>
          <w:sz w:val="24"/>
        </w:rPr>
        <w:t>, 98(4), 268-277.</w:t>
      </w:r>
      <w:bookmarkStart w:id="29" w:name="_Hlk513840990"/>
      <w:r w:rsidR="006F43AC" w:rsidRPr="000A006B">
        <w:rPr>
          <w:sz w:val="24"/>
          <w:lang w:val="en-US"/>
        </w:rPr>
        <w:t xml:space="preserve"> </w:t>
      </w:r>
      <w:r w:rsidR="006F43AC" w:rsidRPr="000A006B">
        <w:rPr>
          <w:b/>
          <w:color w:val="008000"/>
          <w:sz w:val="24"/>
        </w:rPr>
        <w:t xml:space="preserve">PT. </w:t>
      </w:r>
      <w:r w:rsidR="006F43AC">
        <w:rPr>
          <w:b/>
          <w:color w:val="008000"/>
          <w:sz w:val="24"/>
          <w:lang w:val="en-US"/>
        </w:rPr>
        <w:t>Student committee.</w:t>
      </w:r>
      <w:bookmarkEnd w:id="29"/>
    </w:p>
    <w:p w14:paraId="58AAE534" w14:textId="77777777" w:rsidR="00FC42BA" w:rsidRDefault="00FC42BA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2F27DEB9" w14:textId="77777777" w:rsidR="00033D0D" w:rsidRPr="003D25ED" w:rsidRDefault="00E24F0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E24F00">
        <w:rPr>
          <w:sz w:val="24"/>
        </w:rPr>
        <w:t>*</w:t>
      </w:r>
      <w:r>
        <w:rPr>
          <w:sz w:val="24"/>
        </w:rPr>
        <w:t xml:space="preserve"> </w:t>
      </w:r>
      <w:r w:rsidR="00FC42BA" w:rsidRPr="00FC42BA">
        <w:rPr>
          <w:sz w:val="24"/>
        </w:rPr>
        <w:t xml:space="preserve">Mueller YM, Duc DH, Altork SR, Artlett CM, </w:t>
      </w:r>
      <w:r w:rsidR="00FC42BA" w:rsidRPr="00FC42BA">
        <w:rPr>
          <w:b/>
          <w:sz w:val="24"/>
        </w:rPr>
        <w:t>Gracely EJ</w:t>
      </w:r>
      <w:r w:rsidR="00FC42BA" w:rsidRPr="00FC42BA">
        <w:rPr>
          <w:sz w:val="24"/>
        </w:rPr>
        <w:t>, Katsetos CD, Legido A, Villinger F, Altman JD, Brown CR, Lewis MG, K</w:t>
      </w:r>
      <w:r w:rsidR="00FC42BA">
        <w:rPr>
          <w:sz w:val="24"/>
        </w:rPr>
        <w:t>atsikis PD.</w:t>
      </w:r>
      <w:r w:rsidR="00FC42BA" w:rsidRPr="00FC42BA">
        <w:rPr>
          <w:sz w:val="24"/>
        </w:rPr>
        <w:t xml:space="preserve"> IL-15 treatment during acute SIV infection increases viral set point and accelerates disease progression despite the induction of </w:t>
      </w:r>
      <w:r w:rsidR="00FC42BA" w:rsidRPr="00FC42BA">
        <w:rPr>
          <w:sz w:val="24"/>
        </w:rPr>
        <w:lastRenderedPageBreak/>
        <w:t>stronger SIV-specific CD8+ T cell responses.</w:t>
      </w:r>
      <w:r w:rsidR="00FC42BA">
        <w:rPr>
          <w:sz w:val="24"/>
        </w:rPr>
        <w:t xml:space="preserve"> </w:t>
      </w:r>
      <w:r w:rsidR="00FC42BA" w:rsidRPr="00FC42BA">
        <w:rPr>
          <w:sz w:val="24"/>
          <w:u w:val="single"/>
        </w:rPr>
        <w:t>Journal of Immunology</w:t>
      </w:r>
      <w:r w:rsidR="00FC42BA">
        <w:rPr>
          <w:sz w:val="24"/>
        </w:rPr>
        <w:t xml:space="preserve">, </w:t>
      </w:r>
      <w:r w:rsidR="003D25ED" w:rsidRPr="003D25ED">
        <w:rPr>
          <w:sz w:val="24"/>
        </w:rPr>
        <w:t>2008</w:t>
      </w:r>
      <w:r w:rsidR="003D25ED">
        <w:rPr>
          <w:sz w:val="24"/>
        </w:rPr>
        <w:t xml:space="preserve"> (</w:t>
      </w:r>
      <w:r w:rsidR="003D25ED" w:rsidRPr="003D25ED">
        <w:rPr>
          <w:sz w:val="24"/>
        </w:rPr>
        <w:t>Jan 1</w:t>
      </w:r>
      <w:r w:rsidR="003D25ED">
        <w:rPr>
          <w:sz w:val="24"/>
        </w:rPr>
        <w:t>), 180(1):350-60</w:t>
      </w:r>
      <w:r w:rsidR="003D25ED" w:rsidRPr="003D25ED">
        <w:rPr>
          <w:sz w:val="24"/>
        </w:rPr>
        <w:t>.</w:t>
      </w:r>
    </w:p>
    <w:p w14:paraId="27983779" w14:textId="77777777" w:rsidR="00E24F00" w:rsidRDefault="00E24F0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594F5C0" w14:textId="77777777" w:rsidR="00E24F00" w:rsidRDefault="003D25E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="00E24F00">
        <w:rPr>
          <w:sz w:val="24"/>
        </w:rPr>
        <w:t xml:space="preserve">Arkoosh VA, </w:t>
      </w:r>
      <w:r w:rsidR="00E24F00" w:rsidRPr="00E24F00">
        <w:rPr>
          <w:sz w:val="24"/>
        </w:rPr>
        <w:t>Palmer</w:t>
      </w:r>
      <w:r w:rsidR="00E24F00">
        <w:rPr>
          <w:sz w:val="24"/>
        </w:rPr>
        <w:t xml:space="preserve"> CM, Yun EM, </w:t>
      </w:r>
      <w:r w:rsidR="00E24F00" w:rsidRPr="00E24F00">
        <w:rPr>
          <w:sz w:val="24"/>
        </w:rPr>
        <w:t>Sharma</w:t>
      </w:r>
      <w:r w:rsidR="00E24F00">
        <w:rPr>
          <w:sz w:val="24"/>
        </w:rPr>
        <w:t xml:space="preserve"> SK</w:t>
      </w:r>
      <w:r w:rsidR="00E24F00" w:rsidRPr="00E24F00">
        <w:rPr>
          <w:sz w:val="24"/>
        </w:rPr>
        <w:t>, Bates</w:t>
      </w:r>
      <w:r w:rsidR="00E24F00">
        <w:rPr>
          <w:sz w:val="24"/>
        </w:rPr>
        <w:t xml:space="preserve"> JN</w:t>
      </w:r>
      <w:r w:rsidR="00E24F00" w:rsidRPr="00E24F00">
        <w:rPr>
          <w:sz w:val="24"/>
        </w:rPr>
        <w:t>, Wissler</w:t>
      </w:r>
      <w:r w:rsidR="00E24F00">
        <w:rPr>
          <w:sz w:val="24"/>
        </w:rPr>
        <w:t xml:space="preserve"> RN</w:t>
      </w:r>
      <w:r w:rsidR="00E24F00" w:rsidRPr="00E24F00">
        <w:rPr>
          <w:sz w:val="24"/>
        </w:rPr>
        <w:t xml:space="preserve">, </w:t>
      </w:r>
      <w:r w:rsidR="00E24F00">
        <w:rPr>
          <w:sz w:val="24"/>
        </w:rPr>
        <w:t xml:space="preserve">Buxbaum, JL, </w:t>
      </w:r>
      <w:r w:rsidR="00E24F00" w:rsidRPr="00E24F00">
        <w:rPr>
          <w:sz w:val="24"/>
        </w:rPr>
        <w:t>Nogami</w:t>
      </w:r>
      <w:r w:rsidR="00E24F00">
        <w:rPr>
          <w:sz w:val="24"/>
        </w:rPr>
        <w:t xml:space="preserve"> WM</w:t>
      </w:r>
      <w:r w:rsidR="00E24F00" w:rsidRPr="00E24F00">
        <w:rPr>
          <w:sz w:val="24"/>
        </w:rPr>
        <w:t>, Gracely</w:t>
      </w:r>
      <w:r w:rsidR="00E24F00">
        <w:rPr>
          <w:sz w:val="24"/>
        </w:rPr>
        <w:t xml:space="preserve"> EJ. </w:t>
      </w:r>
      <w:r w:rsidRPr="003D25ED">
        <w:rPr>
          <w:sz w:val="24"/>
        </w:rPr>
        <w:t>A randomized, double-masked, multicenter comparison of the safety of continuous intrathecal labor analgesia using a 28-gauge catheter versus continuous epidural labor analgesia</w:t>
      </w:r>
      <w:r w:rsidR="00E24F00">
        <w:rPr>
          <w:sz w:val="24"/>
        </w:rPr>
        <w:t xml:space="preserve">. </w:t>
      </w:r>
      <w:r w:rsidR="00E24F00" w:rsidRPr="00E24F00">
        <w:rPr>
          <w:sz w:val="24"/>
          <w:u w:val="single"/>
        </w:rPr>
        <w:t>Anesthesiology</w:t>
      </w:r>
      <w:r w:rsidR="00E24F00" w:rsidRPr="00E24F00">
        <w:rPr>
          <w:sz w:val="24"/>
        </w:rPr>
        <w:t>,</w:t>
      </w:r>
      <w:r w:rsidR="00E24F00">
        <w:rPr>
          <w:sz w:val="24"/>
        </w:rPr>
        <w:t xml:space="preserve"> </w:t>
      </w:r>
      <w:r>
        <w:rPr>
          <w:sz w:val="24"/>
        </w:rPr>
        <w:t xml:space="preserve">2008 (Feb), </w:t>
      </w:r>
      <w:r w:rsidR="00E24F00">
        <w:rPr>
          <w:sz w:val="24"/>
        </w:rPr>
        <w:t>108 (</w:t>
      </w:r>
      <w:r w:rsidR="00E24F00" w:rsidRPr="00E24F00">
        <w:rPr>
          <w:sz w:val="24"/>
        </w:rPr>
        <w:t>2</w:t>
      </w:r>
      <w:r>
        <w:rPr>
          <w:sz w:val="24"/>
        </w:rPr>
        <w:t>), 286-298.</w:t>
      </w:r>
    </w:p>
    <w:p w14:paraId="0EA48398" w14:textId="77777777" w:rsidR="003D25ED" w:rsidRPr="00E24F00" w:rsidRDefault="003D25E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8592493" w14:textId="77777777" w:rsidR="003D25ED" w:rsidRPr="008A3516" w:rsidRDefault="003D25E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F67EED">
        <w:rPr>
          <w:b/>
          <w:sz w:val="24"/>
        </w:rPr>
        <w:t>Gracely EJ</w:t>
      </w:r>
      <w:r w:rsidRPr="003D25ED">
        <w:rPr>
          <w:sz w:val="24"/>
        </w:rPr>
        <w:t>. R</w:t>
      </w:r>
      <w:r w:rsidR="00094BB8">
        <w:rPr>
          <w:sz w:val="24"/>
        </w:rPr>
        <w:t>eplication and the 3 Rs</w:t>
      </w:r>
      <w:r w:rsidRPr="003D25ED">
        <w:rPr>
          <w:sz w:val="24"/>
        </w:rPr>
        <w:t xml:space="preserve">: An interesting dialog. </w:t>
      </w:r>
      <w:r w:rsidRPr="003D25ED">
        <w:rPr>
          <w:sz w:val="24"/>
          <w:u w:val="single"/>
        </w:rPr>
        <w:t>Lab Animal</w:t>
      </w:r>
      <w:r>
        <w:rPr>
          <w:sz w:val="24"/>
        </w:rPr>
        <w:t xml:space="preserve">, 2008 (Jan.) </w:t>
      </w:r>
      <w:r w:rsidRPr="003D25ED">
        <w:rPr>
          <w:sz w:val="24"/>
        </w:rPr>
        <w:t>37(1):13-4</w:t>
      </w:r>
      <w:r>
        <w:rPr>
          <w:sz w:val="24"/>
        </w:rPr>
        <w:t>.</w:t>
      </w:r>
      <w:r w:rsidR="008A3516">
        <w:rPr>
          <w:sz w:val="24"/>
          <w:lang w:val="en-US"/>
        </w:rPr>
        <w:t xml:space="preserve"> </w:t>
      </w:r>
      <w:r w:rsidR="008A3516" w:rsidRPr="008A3516">
        <w:rPr>
          <w:sz w:val="24"/>
          <w:highlight w:val="yellow"/>
          <w:lang w:val="en-US"/>
        </w:rPr>
        <w:t>Statistics/Research</w:t>
      </w:r>
    </w:p>
    <w:p w14:paraId="6EDD0ABE" w14:textId="77777777" w:rsidR="00094BB8" w:rsidRDefault="00094BB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30F21814" w14:textId="77777777" w:rsidR="003D25ED" w:rsidRDefault="00094BB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</w:t>
      </w:r>
      <w:r w:rsidRPr="00094BB8">
        <w:rPr>
          <w:sz w:val="24"/>
        </w:rPr>
        <w:t xml:space="preserve">Schwartzman RJ. Gurusinghe C. </w:t>
      </w:r>
      <w:r w:rsidRPr="00094BB8">
        <w:rPr>
          <w:b/>
          <w:sz w:val="24"/>
        </w:rPr>
        <w:t>Gracely E</w:t>
      </w:r>
      <w:r w:rsidRPr="00094BB8">
        <w:rPr>
          <w:sz w:val="24"/>
        </w:rPr>
        <w:t xml:space="preserve">. Prevalence of complex regional pain syndrome in a cohort of multiple sclerosis patients. </w:t>
      </w:r>
      <w:r w:rsidRPr="00094BB8">
        <w:rPr>
          <w:sz w:val="24"/>
          <w:u w:val="single"/>
        </w:rPr>
        <w:t>Pain Physician</w:t>
      </w:r>
      <w:r>
        <w:rPr>
          <w:sz w:val="24"/>
        </w:rPr>
        <w:t>, 2008 (Mar-Apr)</w:t>
      </w:r>
      <w:r w:rsidRPr="00094BB8">
        <w:rPr>
          <w:sz w:val="24"/>
        </w:rPr>
        <w:t xml:space="preserve"> 11(2):133-6.</w:t>
      </w:r>
    </w:p>
    <w:p w14:paraId="5292973F" w14:textId="77777777" w:rsidR="00094BB8" w:rsidRPr="00094BB8" w:rsidRDefault="00094BB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CC13FE0" w14:textId="77777777" w:rsidR="00713995" w:rsidRPr="00713995" w:rsidRDefault="00713995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 Spanos</w:t>
      </w:r>
      <w:r w:rsidRPr="00713995">
        <w:rPr>
          <w:sz w:val="24"/>
        </w:rPr>
        <w:t xml:space="preserve"> </w:t>
      </w:r>
      <w:r>
        <w:rPr>
          <w:sz w:val="24"/>
        </w:rPr>
        <w:t>S, Booth R, Koenig</w:t>
      </w:r>
      <w:r w:rsidRPr="00713995">
        <w:rPr>
          <w:sz w:val="24"/>
        </w:rPr>
        <w:t xml:space="preserve"> </w:t>
      </w:r>
      <w:r>
        <w:rPr>
          <w:sz w:val="24"/>
        </w:rPr>
        <w:t>H,</w:t>
      </w:r>
      <w:r w:rsidRPr="00713995">
        <w:rPr>
          <w:sz w:val="24"/>
        </w:rPr>
        <w:t xml:space="preserve"> </w:t>
      </w:r>
      <w:r>
        <w:rPr>
          <w:sz w:val="24"/>
        </w:rPr>
        <w:t>Sikes</w:t>
      </w:r>
      <w:r w:rsidRPr="00713995">
        <w:rPr>
          <w:sz w:val="24"/>
        </w:rPr>
        <w:t xml:space="preserve"> </w:t>
      </w:r>
      <w:r>
        <w:rPr>
          <w:sz w:val="24"/>
        </w:rPr>
        <w:t xml:space="preserve">K, </w:t>
      </w:r>
      <w:r w:rsidRPr="00F67EED">
        <w:rPr>
          <w:b/>
          <w:sz w:val="24"/>
        </w:rPr>
        <w:t>Gracely E</w:t>
      </w:r>
      <w:r>
        <w:rPr>
          <w:sz w:val="24"/>
        </w:rPr>
        <w:t>, and Kim</w:t>
      </w:r>
      <w:r w:rsidRPr="00713995">
        <w:rPr>
          <w:sz w:val="24"/>
        </w:rPr>
        <w:t xml:space="preserve"> </w:t>
      </w:r>
      <w:r>
        <w:rPr>
          <w:sz w:val="24"/>
        </w:rPr>
        <w:t xml:space="preserve">I. </w:t>
      </w:r>
      <w:r w:rsidRPr="00713995">
        <w:rPr>
          <w:sz w:val="24"/>
        </w:rPr>
        <w:t>Jet Injection of 1% Buffered Lidocaine Versus Topical</w:t>
      </w:r>
      <w:r>
        <w:rPr>
          <w:sz w:val="24"/>
        </w:rPr>
        <w:t xml:space="preserve"> </w:t>
      </w:r>
      <w:r w:rsidRPr="00713995">
        <w:rPr>
          <w:sz w:val="24"/>
        </w:rPr>
        <w:t>ELA-Max for Anesthesia Before Peripheral Intravenous</w:t>
      </w:r>
      <w:r>
        <w:rPr>
          <w:sz w:val="24"/>
        </w:rPr>
        <w:t xml:space="preserve"> </w:t>
      </w:r>
      <w:r w:rsidRPr="00713995">
        <w:rPr>
          <w:sz w:val="24"/>
        </w:rPr>
        <w:t>Catheterization in Children</w:t>
      </w:r>
      <w:r>
        <w:rPr>
          <w:sz w:val="24"/>
        </w:rPr>
        <w:t xml:space="preserve">. </w:t>
      </w:r>
      <w:r w:rsidRPr="00713995">
        <w:rPr>
          <w:sz w:val="24"/>
          <w:u w:val="single"/>
        </w:rPr>
        <w:t>Pediatric Emergency Care</w:t>
      </w:r>
      <w:r w:rsidRPr="00713995">
        <w:rPr>
          <w:sz w:val="24"/>
        </w:rPr>
        <w:t xml:space="preserve"> </w:t>
      </w:r>
      <w:r>
        <w:rPr>
          <w:sz w:val="24"/>
        </w:rPr>
        <w:t xml:space="preserve"> 2008 (Aug) </w:t>
      </w:r>
      <w:r w:rsidRPr="00713995">
        <w:rPr>
          <w:sz w:val="24"/>
        </w:rPr>
        <w:t>24</w:t>
      </w:r>
      <w:r>
        <w:rPr>
          <w:sz w:val="24"/>
        </w:rPr>
        <w:t xml:space="preserve"> (</w:t>
      </w:r>
      <w:r w:rsidRPr="00713995">
        <w:rPr>
          <w:sz w:val="24"/>
        </w:rPr>
        <w:t>8</w:t>
      </w:r>
      <w:r>
        <w:rPr>
          <w:sz w:val="24"/>
        </w:rPr>
        <w:t>).</w:t>
      </w:r>
    </w:p>
    <w:p w14:paraId="7CBC551B" w14:textId="77777777" w:rsidR="007B2DC1" w:rsidRPr="00D62629" w:rsidRDefault="007B2DC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u w:val="single"/>
        </w:rPr>
      </w:pPr>
      <w:r>
        <w:rPr>
          <w:sz w:val="24"/>
        </w:rPr>
        <w:t xml:space="preserve">* </w:t>
      </w:r>
      <w:r w:rsidRPr="007B2DC1">
        <w:rPr>
          <w:sz w:val="24"/>
        </w:rPr>
        <w:t>Vogel</w:t>
      </w:r>
      <w:r>
        <w:rPr>
          <w:sz w:val="24"/>
        </w:rPr>
        <w:t xml:space="preserve"> EW,</w:t>
      </w:r>
      <w:r w:rsidRPr="007B2DC1">
        <w:rPr>
          <w:sz w:val="24"/>
        </w:rPr>
        <w:t xml:space="preserve"> </w:t>
      </w:r>
      <w:r w:rsidRPr="00F67EED">
        <w:rPr>
          <w:b/>
          <w:sz w:val="24"/>
        </w:rPr>
        <w:t>Gracely EJ</w:t>
      </w:r>
      <w:r w:rsidRPr="007B2DC1">
        <w:rPr>
          <w:sz w:val="24"/>
        </w:rPr>
        <w:t xml:space="preserve">, </w:t>
      </w:r>
      <w:r>
        <w:rPr>
          <w:sz w:val="24"/>
        </w:rPr>
        <w:t xml:space="preserve">Kwon Y, </w:t>
      </w:r>
      <w:r w:rsidRPr="007B2DC1">
        <w:rPr>
          <w:sz w:val="24"/>
        </w:rPr>
        <w:t>Maulitz</w:t>
      </w:r>
      <w:r>
        <w:rPr>
          <w:sz w:val="24"/>
        </w:rPr>
        <w:t xml:space="preserve">, RC. </w:t>
      </w:r>
      <w:r w:rsidRPr="007B2DC1">
        <w:rPr>
          <w:sz w:val="24"/>
        </w:rPr>
        <w:t>Factors Determining the Use of Personal Digital Assistants Among Physicians</w:t>
      </w:r>
      <w:r>
        <w:rPr>
          <w:sz w:val="24"/>
        </w:rPr>
        <w:t>.</w:t>
      </w:r>
      <w:r w:rsidR="002B3C48">
        <w:rPr>
          <w:sz w:val="24"/>
        </w:rPr>
        <w:t xml:space="preserve"> </w:t>
      </w:r>
      <w:r w:rsidR="00D62629" w:rsidRPr="00D62629">
        <w:rPr>
          <w:sz w:val="24"/>
          <w:u w:val="single"/>
        </w:rPr>
        <w:t xml:space="preserve">Telemedicine </w:t>
      </w:r>
      <w:r w:rsidR="00D62629">
        <w:rPr>
          <w:sz w:val="24"/>
          <w:u w:val="single"/>
        </w:rPr>
        <w:t>J</w:t>
      </w:r>
      <w:r w:rsidR="00D62629" w:rsidRPr="00D62629">
        <w:rPr>
          <w:sz w:val="24"/>
          <w:u w:val="single"/>
        </w:rPr>
        <w:t xml:space="preserve">ournal and </w:t>
      </w:r>
      <w:r w:rsidR="00D62629">
        <w:rPr>
          <w:sz w:val="24"/>
          <w:u w:val="single"/>
        </w:rPr>
        <w:t>E</w:t>
      </w:r>
      <w:r w:rsidR="00D62629" w:rsidRPr="00D62629">
        <w:rPr>
          <w:sz w:val="24"/>
          <w:u w:val="single"/>
        </w:rPr>
        <w:t>-health</w:t>
      </w:r>
      <w:r w:rsidR="002B3C48">
        <w:rPr>
          <w:sz w:val="24"/>
          <w:u w:val="single"/>
        </w:rPr>
        <w:t>.</w:t>
      </w:r>
      <w:r w:rsidR="00D62629" w:rsidRPr="00D62629">
        <w:t xml:space="preserve"> </w:t>
      </w:r>
      <w:r w:rsidR="00D62629">
        <w:rPr>
          <w:sz w:val="24"/>
        </w:rPr>
        <w:t xml:space="preserve">2009 (Apr) </w:t>
      </w:r>
      <w:r w:rsidR="00D62629" w:rsidRPr="00D62629">
        <w:rPr>
          <w:sz w:val="24"/>
        </w:rPr>
        <w:t>15(3):270-6.</w:t>
      </w:r>
    </w:p>
    <w:p w14:paraId="6019D9C1" w14:textId="77777777" w:rsidR="007B2DC1" w:rsidRDefault="007B2DC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AC39F26" w14:textId="77777777" w:rsidR="00826425" w:rsidRPr="008A3516" w:rsidRDefault="00826425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bookmarkStart w:id="30" w:name="_Hlk90306212"/>
      <w:r>
        <w:rPr>
          <w:b/>
          <w:sz w:val="24"/>
        </w:rPr>
        <w:t>Gracely, EJ</w:t>
      </w:r>
      <w:r>
        <w:rPr>
          <w:sz w:val="24"/>
        </w:rPr>
        <w:t xml:space="preserve">, </w:t>
      </w:r>
      <w:r w:rsidRPr="00826425">
        <w:rPr>
          <w:sz w:val="24"/>
        </w:rPr>
        <w:t>So, why do I have to correct for multiple comparisons? Concepts and commentary on Turk et al.</w:t>
      </w:r>
      <w:r>
        <w:rPr>
          <w:sz w:val="24"/>
        </w:rPr>
        <w:t xml:space="preserve">, </w:t>
      </w:r>
      <w:r>
        <w:rPr>
          <w:sz w:val="24"/>
          <w:u w:val="single"/>
        </w:rPr>
        <w:t>Pain</w:t>
      </w:r>
      <w:r w:rsidR="00697D4A">
        <w:rPr>
          <w:sz w:val="24"/>
        </w:rPr>
        <w:t>, 2008 (Oct 31): 481-482 (Invited commentary).</w:t>
      </w:r>
      <w:bookmarkEnd w:id="30"/>
      <w:r w:rsidR="008A3516">
        <w:rPr>
          <w:sz w:val="24"/>
          <w:lang w:val="en-US"/>
        </w:rPr>
        <w:t xml:space="preserve"> </w:t>
      </w:r>
      <w:r w:rsidR="008A3516" w:rsidRPr="008A3516">
        <w:rPr>
          <w:sz w:val="24"/>
          <w:highlight w:val="yellow"/>
          <w:lang w:val="en-US"/>
        </w:rPr>
        <w:t>Statistics/Research</w:t>
      </w:r>
    </w:p>
    <w:p w14:paraId="1DBD4D13" w14:textId="77777777" w:rsidR="00D62629" w:rsidRPr="00A75933" w:rsidRDefault="00D6262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2428455" w14:textId="2ACD43F1" w:rsidR="00106C4E" w:rsidRPr="00D103A3" w:rsidRDefault="00106C4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* </w:t>
      </w:r>
      <w:r w:rsidRPr="00106C4E">
        <w:rPr>
          <w:sz w:val="24"/>
        </w:rPr>
        <w:t xml:space="preserve">Usman MH. Notaro LA. Nagarakanti R. Brahin E. Dessain S. </w:t>
      </w:r>
      <w:r w:rsidRPr="00106C4E">
        <w:rPr>
          <w:b/>
          <w:sz w:val="24"/>
        </w:rPr>
        <w:t>Gracely E.</w:t>
      </w:r>
      <w:r w:rsidRPr="00106C4E">
        <w:rPr>
          <w:sz w:val="24"/>
        </w:rPr>
        <w:t xml:space="preserve"> Ezekowitz MD.</w:t>
      </w:r>
      <w:r>
        <w:rPr>
          <w:sz w:val="24"/>
        </w:rPr>
        <w:t xml:space="preserve"> </w:t>
      </w:r>
      <w:r w:rsidRPr="00106C4E">
        <w:rPr>
          <w:sz w:val="24"/>
        </w:rPr>
        <w:t>Combination antiplatelet therapy for secondary stroke prevention: enhanced efficacy or double trouble?</w:t>
      </w:r>
      <w:r>
        <w:rPr>
          <w:sz w:val="24"/>
        </w:rPr>
        <w:t xml:space="preserve"> </w:t>
      </w:r>
      <w:r w:rsidRPr="00106C4E">
        <w:rPr>
          <w:sz w:val="24"/>
          <w:u w:val="single"/>
        </w:rPr>
        <w:t>American Journal of Cardiology</w:t>
      </w:r>
      <w:r>
        <w:rPr>
          <w:sz w:val="24"/>
        </w:rPr>
        <w:t xml:space="preserve">, </w:t>
      </w:r>
      <w:r w:rsidRPr="00106C4E">
        <w:rPr>
          <w:sz w:val="24"/>
        </w:rPr>
        <w:t xml:space="preserve">2009 </w:t>
      </w:r>
      <w:r>
        <w:rPr>
          <w:sz w:val="24"/>
        </w:rPr>
        <w:t xml:space="preserve">(Apr 15), </w:t>
      </w:r>
      <w:r w:rsidR="00D62629">
        <w:rPr>
          <w:sz w:val="24"/>
        </w:rPr>
        <w:t>103(8):1107-12.</w:t>
      </w:r>
      <w:r w:rsidR="00D103A3">
        <w:rPr>
          <w:sz w:val="24"/>
          <w:lang w:val="en-US"/>
        </w:rPr>
        <w:t xml:space="preserve"> </w:t>
      </w:r>
      <w:r w:rsidR="00D103A3" w:rsidRPr="00D103A3">
        <w:rPr>
          <w:sz w:val="24"/>
          <w:lang w:val="en-US"/>
        </w:rPr>
        <w:t xml:space="preserve"> PMID: 19361598 DOI: 10.1016/j.amjcard.2009.01.003</w:t>
      </w:r>
      <w:r w:rsidR="00A05AEC">
        <w:rPr>
          <w:sz w:val="24"/>
          <w:lang w:val="en-US"/>
        </w:rPr>
        <w:t xml:space="preserve"> No PMCID</w:t>
      </w:r>
    </w:p>
    <w:p w14:paraId="4CDB6DB8" w14:textId="77777777" w:rsidR="00D62629" w:rsidRDefault="00D6262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90D1892" w14:textId="77777777" w:rsidR="00D62629" w:rsidRDefault="00D6262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Pr="00D62629">
        <w:rPr>
          <w:sz w:val="24"/>
        </w:rPr>
        <w:t xml:space="preserve">Meghani SH, Wiedemer NL, Becker WC, </w:t>
      </w:r>
      <w:r w:rsidRPr="00D62629">
        <w:rPr>
          <w:b/>
          <w:sz w:val="24"/>
        </w:rPr>
        <w:t>Gracely EJ</w:t>
      </w:r>
      <w:r w:rsidRPr="00D62629">
        <w:rPr>
          <w:sz w:val="24"/>
        </w:rPr>
        <w:t>, Gallagher RM Predictors of Resolution of Aberrant Drug Behavior in Chronic Pain Patients Treated in a Structured Opioid Risk Management Program.</w:t>
      </w:r>
      <w:r>
        <w:rPr>
          <w:sz w:val="24"/>
        </w:rPr>
        <w:t xml:space="preserve"> </w:t>
      </w:r>
      <w:r w:rsidRPr="00D62629">
        <w:rPr>
          <w:sz w:val="24"/>
          <w:u w:val="single"/>
        </w:rPr>
        <w:t>Pain Med</w:t>
      </w:r>
      <w:r>
        <w:rPr>
          <w:sz w:val="24"/>
        </w:rPr>
        <w:t>,</w:t>
      </w:r>
      <w:r w:rsidRPr="00D62629">
        <w:rPr>
          <w:sz w:val="24"/>
        </w:rPr>
        <w:t xml:space="preserve"> 2009 </w:t>
      </w:r>
      <w:r>
        <w:rPr>
          <w:sz w:val="24"/>
        </w:rPr>
        <w:t>(</w:t>
      </w:r>
      <w:r w:rsidRPr="00D62629">
        <w:rPr>
          <w:sz w:val="24"/>
        </w:rPr>
        <w:t>Jun 11</w:t>
      </w:r>
      <w:r>
        <w:rPr>
          <w:sz w:val="24"/>
        </w:rPr>
        <w:t>)</w:t>
      </w:r>
      <w:r w:rsidRPr="00D62629">
        <w:rPr>
          <w:sz w:val="24"/>
        </w:rPr>
        <w:t>. [Epub ahead of print]</w:t>
      </w:r>
      <w:r w:rsidR="006F43AC">
        <w:rPr>
          <w:sz w:val="24"/>
          <w:lang w:val="en-US"/>
        </w:rPr>
        <w:t xml:space="preserve"> </w:t>
      </w:r>
      <w:r w:rsidR="006F43AC" w:rsidRPr="000A006B">
        <w:rPr>
          <w:b/>
          <w:color w:val="E36C0A"/>
          <w:sz w:val="24"/>
          <w:lang w:val="en-US"/>
        </w:rPr>
        <w:t>Public health.</w:t>
      </w:r>
    </w:p>
    <w:p w14:paraId="267452A9" w14:textId="77777777" w:rsidR="00D62629" w:rsidRDefault="00D6262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793EB05" w14:textId="77777777" w:rsidR="00D62629" w:rsidRPr="00D62629" w:rsidRDefault="00D6262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Pr="00D62629">
        <w:rPr>
          <w:sz w:val="24"/>
        </w:rPr>
        <w:t xml:space="preserve">Hopkins JW, Warkentine F, </w:t>
      </w:r>
      <w:r w:rsidRPr="00D62629">
        <w:rPr>
          <w:b/>
          <w:sz w:val="24"/>
        </w:rPr>
        <w:t>Gracely E</w:t>
      </w:r>
      <w:r w:rsidRPr="00D62629">
        <w:rPr>
          <w:sz w:val="24"/>
        </w:rPr>
        <w:t>, Kim IK.</w:t>
      </w:r>
      <w:r>
        <w:rPr>
          <w:sz w:val="24"/>
        </w:rPr>
        <w:t xml:space="preserve"> </w:t>
      </w:r>
      <w:r w:rsidRPr="00D62629">
        <w:rPr>
          <w:sz w:val="24"/>
        </w:rPr>
        <w:t>The Anatomic Relationship between the Common Femoral Artery and Common Femoral Vein in Frog Leg Position Versus Straight Leg Position in Pediatric Patients.</w:t>
      </w:r>
      <w:r>
        <w:rPr>
          <w:sz w:val="24"/>
        </w:rPr>
        <w:t xml:space="preserve"> </w:t>
      </w:r>
      <w:r w:rsidRPr="00D62629">
        <w:rPr>
          <w:sz w:val="24"/>
          <w:u w:val="single"/>
        </w:rPr>
        <w:t>Acad</w:t>
      </w:r>
      <w:r>
        <w:rPr>
          <w:sz w:val="24"/>
          <w:u w:val="single"/>
        </w:rPr>
        <w:t>emic</w:t>
      </w:r>
      <w:r w:rsidRPr="00D62629">
        <w:rPr>
          <w:sz w:val="24"/>
          <w:u w:val="single"/>
        </w:rPr>
        <w:t xml:space="preserve"> Emerg</w:t>
      </w:r>
      <w:r>
        <w:rPr>
          <w:sz w:val="24"/>
          <w:u w:val="single"/>
        </w:rPr>
        <w:t>ency</w:t>
      </w:r>
      <w:r w:rsidRPr="00D62629">
        <w:rPr>
          <w:sz w:val="24"/>
          <w:u w:val="single"/>
        </w:rPr>
        <w:t xml:space="preserve"> Med</w:t>
      </w:r>
      <w:r>
        <w:rPr>
          <w:sz w:val="24"/>
          <w:u w:val="single"/>
        </w:rPr>
        <w:t>icine</w:t>
      </w:r>
      <w:r w:rsidRPr="00D62629">
        <w:rPr>
          <w:sz w:val="24"/>
        </w:rPr>
        <w:t xml:space="preserve">. 2009 </w:t>
      </w:r>
      <w:r>
        <w:rPr>
          <w:sz w:val="24"/>
        </w:rPr>
        <w:t>(</w:t>
      </w:r>
      <w:r w:rsidRPr="00D62629">
        <w:rPr>
          <w:sz w:val="24"/>
        </w:rPr>
        <w:t>Jun 6.</w:t>
      </w:r>
      <w:r>
        <w:rPr>
          <w:sz w:val="24"/>
        </w:rPr>
        <w:t>)</w:t>
      </w:r>
      <w:r w:rsidRPr="00D62629">
        <w:rPr>
          <w:sz w:val="24"/>
        </w:rPr>
        <w:t xml:space="preserve"> [Epub ahead of print]</w:t>
      </w:r>
    </w:p>
    <w:p w14:paraId="60ABFF8C" w14:textId="77777777" w:rsidR="00EB40D9" w:rsidRDefault="00EB40D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1778ACE" w14:textId="77777777" w:rsidR="001A3E72" w:rsidRDefault="001A3E7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Hobbs, DJ, Schwartz, AB, </w:t>
      </w:r>
      <w:r w:rsidRPr="00655A61">
        <w:rPr>
          <w:b/>
          <w:sz w:val="24"/>
        </w:rPr>
        <w:t>Gracely EJ</w:t>
      </w:r>
      <w:r>
        <w:rPr>
          <w:sz w:val="24"/>
        </w:rPr>
        <w:t xml:space="preserve">, Kapoian, T, Rizkala, AR. </w:t>
      </w:r>
      <w:r w:rsidRPr="001A3E72">
        <w:rPr>
          <w:sz w:val="24"/>
        </w:rPr>
        <w:t>Volatility of elevated serum ferritin in anemic</w:t>
      </w:r>
      <w:r>
        <w:rPr>
          <w:sz w:val="24"/>
        </w:rPr>
        <w:t xml:space="preserve"> </w:t>
      </w:r>
      <w:r w:rsidRPr="001A3E72">
        <w:rPr>
          <w:sz w:val="24"/>
        </w:rPr>
        <w:t>hemodialysis patients</w:t>
      </w:r>
      <w:r>
        <w:rPr>
          <w:sz w:val="24"/>
        </w:rPr>
        <w:t xml:space="preserve">. </w:t>
      </w:r>
      <w:r>
        <w:rPr>
          <w:sz w:val="24"/>
          <w:u w:val="single"/>
        </w:rPr>
        <w:t>Journal of Nephrology</w:t>
      </w:r>
      <w:r>
        <w:rPr>
          <w:sz w:val="24"/>
        </w:rPr>
        <w:t>, 2009 (July-Aug), 22 (553-560).</w:t>
      </w:r>
    </w:p>
    <w:p w14:paraId="2214DEB9" w14:textId="77777777" w:rsidR="00A04D73" w:rsidRPr="001A3E72" w:rsidRDefault="00A04D7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5B1298A" w14:textId="77777777" w:rsidR="00A04D73" w:rsidRDefault="00A04D7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</w:t>
      </w:r>
      <w:r w:rsidRPr="00A04D73">
        <w:rPr>
          <w:sz w:val="24"/>
        </w:rPr>
        <w:t xml:space="preserve">O'Neil ME, Costigan TE, </w:t>
      </w:r>
      <w:r w:rsidRPr="00655A61">
        <w:rPr>
          <w:b/>
          <w:sz w:val="24"/>
        </w:rPr>
        <w:t>Gracely EJ</w:t>
      </w:r>
      <w:r w:rsidRPr="00A04D73">
        <w:rPr>
          <w:sz w:val="24"/>
        </w:rPr>
        <w:t>, Wells N.</w:t>
      </w:r>
      <w:r>
        <w:rPr>
          <w:sz w:val="24"/>
        </w:rPr>
        <w:t xml:space="preserve">, </w:t>
      </w:r>
      <w:r w:rsidRPr="00A04D73">
        <w:rPr>
          <w:sz w:val="24"/>
        </w:rPr>
        <w:t>Parents' perspectives on access to rehabilitation services for their children with special healthcare needs.</w:t>
      </w:r>
      <w:r>
        <w:rPr>
          <w:sz w:val="24"/>
        </w:rPr>
        <w:t xml:space="preserve"> </w:t>
      </w:r>
      <w:r>
        <w:rPr>
          <w:sz w:val="24"/>
          <w:u w:val="single"/>
        </w:rPr>
        <w:t>Pediatric Physical Therapy</w:t>
      </w:r>
      <w:r>
        <w:rPr>
          <w:sz w:val="24"/>
        </w:rPr>
        <w:t xml:space="preserve">, 2009 (Fall), </w:t>
      </w:r>
      <w:r w:rsidRPr="00A04D73">
        <w:rPr>
          <w:sz w:val="24"/>
        </w:rPr>
        <w:t>21(3):254-60.</w:t>
      </w:r>
      <w:r w:rsidR="006D05D9" w:rsidRPr="000A006B">
        <w:rPr>
          <w:sz w:val="24"/>
          <w:lang w:val="en-US"/>
        </w:rPr>
        <w:t xml:space="preserve"> </w:t>
      </w:r>
      <w:r w:rsidR="006D05D9" w:rsidRPr="000A006B">
        <w:rPr>
          <w:b/>
          <w:color w:val="008000"/>
          <w:sz w:val="24"/>
        </w:rPr>
        <w:t xml:space="preserve">PT. </w:t>
      </w:r>
    </w:p>
    <w:p w14:paraId="48934DCD" w14:textId="77777777" w:rsidR="00655A61" w:rsidRPr="00A04D73" w:rsidRDefault="00655A6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61C93ED" w14:textId="77777777" w:rsidR="001A3E72" w:rsidRPr="00655A61" w:rsidRDefault="00655A6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Marcus NJ, </w:t>
      </w:r>
      <w:r w:rsidRPr="00655A61">
        <w:rPr>
          <w:b/>
          <w:sz w:val="24"/>
        </w:rPr>
        <w:t>Gracely EJ</w:t>
      </w:r>
      <w:r>
        <w:rPr>
          <w:sz w:val="24"/>
        </w:rPr>
        <w:t xml:space="preserve">, Keefe KO. </w:t>
      </w:r>
      <w:r w:rsidRPr="00655A61">
        <w:rPr>
          <w:sz w:val="24"/>
        </w:rPr>
        <w:t>A comprehensive protocol to diagnose and treat pain of muscular origin may successfully and reliably decrease or eliminate pain in a chronic pain population.</w:t>
      </w:r>
      <w:r>
        <w:rPr>
          <w:sz w:val="24"/>
        </w:rPr>
        <w:t xml:space="preserve"> </w:t>
      </w:r>
      <w:r>
        <w:rPr>
          <w:sz w:val="24"/>
          <w:u w:val="single"/>
        </w:rPr>
        <w:t>Pain Medicine</w:t>
      </w:r>
      <w:r>
        <w:rPr>
          <w:sz w:val="24"/>
        </w:rPr>
        <w:t>, 2010 (Jan), 11(1): 25-34.</w:t>
      </w:r>
    </w:p>
    <w:p w14:paraId="2163DEDD" w14:textId="77777777" w:rsidR="00655A61" w:rsidRPr="00655A61" w:rsidRDefault="00655A6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F69901E" w14:textId="77777777" w:rsidR="00A04D73" w:rsidRPr="00A04D73" w:rsidRDefault="00A04D7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Agarwal, A, </w:t>
      </w:r>
      <w:r w:rsidRPr="00655A61">
        <w:rPr>
          <w:b/>
          <w:sz w:val="24"/>
        </w:rPr>
        <w:t>Gracely E</w:t>
      </w:r>
      <w:r>
        <w:rPr>
          <w:sz w:val="24"/>
        </w:rPr>
        <w:t xml:space="preserve">, Maloney R </w:t>
      </w:r>
      <w:r w:rsidRPr="00A04D73">
        <w:rPr>
          <w:sz w:val="24"/>
        </w:rPr>
        <w:t>Lip Augmentation Using Sternocleidomastoid Muscle and Fascia Grafts</w:t>
      </w:r>
      <w:r>
        <w:rPr>
          <w:sz w:val="24"/>
        </w:rPr>
        <w:t xml:space="preserve">. </w:t>
      </w:r>
      <w:r w:rsidRPr="00A04D73">
        <w:rPr>
          <w:sz w:val="24"/>
          <w:u w:val="single"/>
        </w:rPr>
        <w:t>Archives of Facial Plastic Surgery</w:t>
      </w:r>
      <w:r w:rsidR="00DD7E12">
        <w:rPr>
          <w:sz w:val="24"/>
        </w:rPr>
        <w:t>, 2010 (Mar/Apr.), 12(2): 97-102.</w:t>
      </w:r>
    </w:p>
    <w:p w14:paraId="5FCA7B7B" w14:textId="77777777" w:rsidR="00A04D73" w:rsidRDefault="00A04D7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5EFFA71" w14:textId="77777777" w:rsidR="00A04D73" w:rsidRDefault="00A04D7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lastRenderedPageBreak/>
        <w:t xml:space="preserve">* </w:t>
      </w:r>
      <w:r w:rsidRPr="00EB40D9">
        <w:rPr>
          <w:sz w:val="24"/>
        </w:rPr>
        <w:t>Cross</w:t>
      </w:r>
      <w:r>
        <w:rPr>
          <w:sz w:val="24"/>
        </w:rPr>
        <w:t xml:space="preserve">, KP, Veronica H. Cammack, VH, </w:t>
      </w:r>
      <w:r w:rsidRPr="00EB40D9">
        <w:rPr>
          <w:sz w:val="24"/>
        </w:rPr>
        <w:t>Calhoun</w:t>
      </w:r>
      <w:r>
        <w:rPr>
          <w:sz w:val="24"/>
        </w:rPr>
        <w:t xml:space="preserve">, AW, </w:t>
      </w:r>
      <w:r w:rsidRPr="00655A61">
        <w:rPr>
          <w:b/>
          <w:sz w:val="24"/>
        </w:rPr>
        <w:t>Gracely, E</w:t>
      </w:r>
      <w:r>
        <w:rPr>
          <w:sz w:val="24"/>
        </w:rPr>
        <w:t xml:space="preserve">, </w:t>
      </w:r>
      <w:r w:rsidRPr="00EB40D9">
        <w:rPr>
          <w:sz w:val="24"/>
        </w:rPr>
        <w:t xml:space="preserve">Kim, </w:t>
      </w:r>
      <w:r>
        <w:rPr>
          <w:sz w:val="24"/>
        </w:rPr>
        <w:t xml:space="preserve">IK, </w:t>
      </w:r>
      <w:r w:rsidRPr="00EB40D9">
        <w:rPr>
          <w:sz w:val="24"/>
        </w:rPr>
        <w:t>Stevenson, MD,</w:t>
      </w:r>
      <w:r>
        <w:rPr>
          <w:sz w:val="24"/>
        </w:rPr>
        <w:t xml:space="preserve"> </w:t>
      </w:r>
      <w:r w:rsidRPr="00EB40D9">
        <w:rPr>
          <w:sz w:val="24"/>
        </w:rPr>
        <w:t xml:space="preserve"> Woods, </w:t>
      </w:r>
      <w:r>
        <w:rPr>
          <w:sz w:val="24"/>
        </w:rPr>
        <w:t xml:space="preserve">CR, </w:t>
      </w:r>
      <w:r w:rsidRPr="00A75933">
        <w:rPr>
          <w:sz w:val="24"/>
        </w:rPr>
        <w:t>Premature Departure from the Pediatric Emergency Department: A Cohort Analysis of Process-related and Patient-related Factors</w:t>
      </w:r>
      <w:r>
        <w:rPr>
          <w:sz w:val="24"/>
        </w:rPr>
        <w:t xml:space="preserve">. </w:t>
      </w:r>
      <w:r w:rsidRPr="00A75933">
        <w:rPr>
          <w:sz w:val="24"/>
          <w:u w:val="single"/>
        </w:rPr>
        <w:t>Pediatric Emergency Care</w:t>
      </w:r>
      <w:r w:rsidR="00655A61" w:rsidRPr="00655A61">
        <w:rPr>
          <w:sz w:val="24"/>
        </w:rPr>
        <w:t>, 2010 (May)</w:t>
      </w:r>
      <w:r w:rsidR="00655A61">
        <w:rPr>
          <w:sz w:val="24"/>
        </w:rPr>
        <w:t>, 26(5): 349-356</w:t>
      </w:r>
      <w:r>
        <w:rPr>
          <w:sz w:val="24"/>
        </w:rPr>
        <w:t>.</w:t>
      </w:r>
    </w:p>
    <w:p w14:paraId="1267BC50" w14:textId="77777777" w:rsidR="00053B41" w:rsidRDefault="00053B4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30AFF4E6" w14:textId="77777777" w:rsidR="00682541" w:rsidRDefault="0068254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="00B343CE" w:rsidRPr="00B343CE">
        <w:rPr>
          <w:sz w:val="24"/>
        </w:rPr>
        <w:t xml:space="preserve">Li, </w:t>
      </w:r>
      <w:r w:rsidR="00B343CE">
        <w:rPr>
          <w:sz w:val="24"/>
        </w:rPr>
        <w:t>L</w:t>
      </w:r>
      <w:r w:rsidR="00B343CE" w:rsidRPr="00B343CE">
        <w:rPr>
          <w:sz w:val="24"/>
        </w:rPr>
        <w:t xml:space="preserve">, Quang, </w:t>
      </w:r>
      <w:r w:rsidR="00B343CE">
        <w:rPr>
          <w:sz w:val="24"/>
        </w:rPr>
        <w:t xml:space="preserve">TS, </w:t>
      </w:r>
      <w:r w:rsidR="00B343CE" w:rsidRPr="00655A61">
        <w:rPr>
          <w:b/>
          <w:sz w:val="24"/>
        </w:rPr>
        <w:t>Gracely EJ</w:t>
      </w:r>
      <w:r w:rsidR="00B343CE" w:rsidRPr="00B343CE">
        <w:rPr>
          <w:sz w:val="24"/>
        </w:rPr>
        <w:t xml:space="preserve">, </w:t>
      </w:r>
      <w:r w:rsidR="00B343CE">
        <w:rPr>
          <w:sz w:val="24"/>
        </w:rPr>
        <w:t xml:space="preserve"> Kim</w:t>
      </w:r>
      <w:r w:rsidR="00B343CE" w:rsidRPr="00B343CE">
        <w:rPr>
          <w:sz w:val="24"/>
        </w:rPr>
        <w:t xml:space="preserve"> </w:t>
      </w:r>
      <w:r w:rsidR="00B343CE">
        <w:rPr>
          <w:sz w:val="24"/>
        </w:rPr>
        <w:t>JH</w:t>
      </w:r>
      <w:r w:rsidR="00B343CE" w:rsidRPr="00B343CE">
        <w:rPr>
          <w:sz w:val="24"/>
        </w:rPr>
        <w:t xml:space="preserve">, </w:t>
      </w:r>
      <w:r w:rsidR="00B343CE">
        <w:rPr>
          <w:sz w:val="24"/>
        </w:rPr>
        <w:t>Emrich</w:t>
      </w:r>
      <w:r w:rsidR="00B343CE" w:rsidRPr="00B343CE">
        <w:rPr>
          <w:sz w:val="24"/>
        </w:rPr>
        <w:t xml:space="preserve"> </w:t>
      </w:r>
      <w:r w:rsidR="00B343CE">
        <w:rPr>
          <w:sz w:val="24"/>
        </w:rPr>
        <w:t>JG</w:t>
      </w:r>
      <w:r w:rsidR="00B343CE" w:rsidRPr="00B343CE">
        <w:rPr>
          <w:sz w:val="24"/>
        </w:rPr>
        <w:t xml:space="preserve">, </w:t>
      </w:r>
      <w:r w:rsidR="00B343CE">
        <w:rPr>
          <w:sz w:val="24"/>
        </w:rPr>
        <w:t>Yaeger</w:t>
      </w:r>
      <w:r w:rsidR="00B343CE" w:rsidRPr="00B343CE">
        <w:rPr>
          <w:sz w:val="24"/>
        </w:rPr>
        <w:t xml:space="preserve"> </w:t>
      </w:r>
      <w:r w:rsidR="00B343CE">
        <w:rPr>
          <w:sz w:val="24"/>
        </w:rPr>
        <w:t>TE</w:t>
      </w:r>
      <w:r w:rsidR="00B343CE" w:rsidRPr="00B343CE">
        <w:rPr>
          <w:sz w:val="24"/>
        </w:rPr>
        <w:t>, Jenrette</w:t>
      </w:r>
      <w:r w:rsidR="00B343CE">
        <w:rPr>
          <w:sz w:val="24"/>
        </w:rPr>
        <w:t xml:space="preserve"> JM</w:t>
      </w:r>
      <w:r w:rsidR="00B343CE" w:rsidRPr="00B343CE">
        <w:rPr>
          <w:sz w:val="24"/>
        </w:rPr>
        <w:t>, Brady</w:t>
      </w:r>
      <w:r w:rsidR="00B343CE">
        <w:rPr>
          <w:sz w:val="24"/>
        </w:rPr>
        <w:t xml:space="preserve"> LW</w:t>
      </w:r>
      <w:r w:rsidR="00B343CE" w:rsidRPr="00B343CE">
        <w:rPr>
          <w:sz w:val="24"/>
        </w:rPr>
        <w:t>,</w:t>
      </w:r>
      <w:r>
        <w:rPr>
          <w:sz w:val="24"/>
        </w:rPr>
        <w:t xml:space="preserve"> </w:t>
      </w:r>
      <w:r w:rsidRPr="00682541">
        <w:rPr>
          <w:sz w:val="24"/>
        </w:rPr>
        <w:t>A Phase II Study of Anti-EGFR Radioimmunotherapy in the Treatment of Glioblastoma Multiforme</w:t>
      </w:r>
      <w:r>
        <w:rPr>
          <w:sz w:val="24"/>
        </w:rPr>
        <w:t xml:space="preserve">. </w:t>
      </w:r>
      <w:r w:rsidRPr="00DD7E12">
        <w:rPr>
          <w:sz w:val="24"/>
          <w:u w:val="single"/>
        </w:rPr>
        <w:t>Journal of Neurosurgery</w:t>
      </w:r>
      <w:r w:rsidR="00991479">
        <w:rPr>
          <w:sz w:val="24"/>
        </w:rPr>
        <w:t>, 2010 (March 26) – e-pub ahead of print.</w:t>
      </w:r>
      <w:r w:rsidR="00B41510">
        <w:rPr>
          <w:sz w:val="24"/>
        </w:rPr>
        <w:t xml:space="preserve">  Appeared in print in the August 2010 issue V 113: 192-198.</w:t>
      </w:r>
    </w:p>
    <w:p w14:paraId="6952D8FE" w14:textId="77777777" w:rsidR="00655A61" w:rsidRDefault="00655A6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2A5B8661" w14:textId="77777777" w:rsidR="00655A61" w:rsidRPr="00655A61" w:rsidRDefault="00655A6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 L</w:t>
      </w:r>
      <w:r w:rsidRPr="00655A61">
        <w:rPr>
          <w:sz w:val="24"/>
        </w:rPr>
        <w:t xml:space="preserve">ee-Jayaram JJ, Green A, Siembieda J, </w:t>
      </w:r>
      <w:r w:rsidRPr="00655A61">
        <w:rPr>
          <w:b/>
          <w:sz w:val="24"/>
        </w:rPr>
        <w:t>Gracely EJ</w:t>
      </w:r>
      <w:r w:rsidRPr="00655A61">
        <w:rPr>
          <w:sz w:val="24"/>
        </w:rPr>
        <w:t>, Mull CC, Quintana E, Adirim T.</w:t>
      </w:r>
      <w:r w:rsidR="00E4527C">
        <w:rPr>
          <w:sz w:val="24"/>
        </w:rPr>
        <w:t xml:space="preserve"> </w:t>
      </w:r>
      <w:r w:rsidRPr="00655A61">
        <w:rPr>
          <w:sz w:val="24"/>
        </w:rPr>
        <w:t>Ketamine/midazolam versus etomidate/fentanyl: procedural sedation for pediatric orthopedic reductions.</w:t>
      </w:r>
      <w:r>
        <w:rPr>
          <w:sz w:val="24"/>
        </w:rPr>
        <w:t xml:space="preserve"> </w:t>
      </w:r>
      <w:r w:rsidRPr="00655A61">
        <w:rPr>
          <w:sz w:val="24"/>
          <w:u w:val="single"/>
        </w:rPr>
        <w:t>Pediatric Emergency Care</w:t>
      </w:r>
      <w:r>
        <w:rPr>
          <w:sz w:val="24"/>
        </w:rPr>
        <w:t xml:space="preserve">. 2010 (June) </w:t>
      </w:r>
      <w:r w:rsidRPr="00655A61">
        <w:rPr>
          <w:sz w:val="24"/>
        </w:rPr>
        <w:t>26(6):408-12.</w:t>
      </w:r>
    </w:p>
    <w:p w14:paraId="143F059E" w14:textId="77777777" w:rsidR="00682541" w:rsidRDefault="0068254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0C731B9" w14:textId="77777777" w:rsidR="00991479" w:rsidRPr="00991479" w:rsidRDefault="0099147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u w:val="single"/>
        </w:rPr>
      </w:pPr>
      <w:r>
        <w:rPr>
          <w:sz w:val="24"/>
        </w:rPr>
        <w:t xml:space="preserve">* </w:t>
      </w:r>
      <w:r w:rsidRPr="00991479">
        <w:rPr>
          <w:sz w:val="24"/>
        </w:rPr>
        <w:t xml:space="preserve">Cross </w:t>
      </w:r>
      <w:r>
        <w:rPr>
          <w:sz w:val="24"/>
        </w:rPr>
        <w:t>KP, Warkentine</w:t>
      </w:r>
      <w:r w:rsidRPr="00991479">
        <w:rPr>
          <w:sz w:val="24"/>
        </w:rPr>
        <w:t xml:space="preserve"> </w:t>
      </w:r>
      <w:r>
        <w:rPr>
          <w:sz w:val="24"/>
        </w:rPr>
        <w:t>FH, Kim</w:t>
      </w:r>
      <w:r w:rsidRPr="00991479">
        <w:rPr>
          <w:sz w:val="24"/>
        </w:rPr>
        <w:t xml:space="preserve"> </w:t>
      </w:r>
      <w:r>
        <w:rPr>
          <w:sz w:val="24"/>
        </w:rPr>
        <w:t xml:space="preserve">IK, </w:t>
      </w:r>
      <w:r w:rsidRPr="00655A61">
        <w:rPr>
          <w:b/>
          <w:sz w:val="24"/>
        </w:rPr>
        <w:t>Gracely E</w:t>
      </w:r>
      <w:r>
        <w:rPr>
          <w:sz w:val="24"/>
        </w:rPr>
        <w:t xml:space="preserve">, Paul RI. </w:t>
      </w:r>
      <w:r w:rsidRPr="00991479">
        <w:rPr>
          <w:sz w:val="24"/>
        </w:rPr>
        <w:t>Bedside Ultrasound Diagnosis of Clavicle Fractures</w:t>
      </w:r>
      <w:r>
        <w:rPr>
          <w:sz w:val="24"/>
        </w:rPr>
        <w:t xml:space="preserve"> </w:t>
      </w:r>
      <w:r w:rsidRPr="00991479">
        <w:rPr>
          <w:sz w:val="24"/>
        </w:rPr>
        <w:t>in the Pediatric Emergency Department</w:t>
      </w:r>
      <w:r>
        <w:rPr>
          <w:sz w:val="24"/>
        </w:rPr>
        <w:t xml:space="preserve">. </w:t>
      </w:r>
      <w:r w:rsidR="001C28C4">
        <w:rPr>
          <w:sz w:val="24"/>
        </w:rPr>
        <w:tab/>
      </w:r>
      <w:r>
        <w:rPr>
          <w:sz w:val="24"/>
          <w:u w:val="single"/>
        </w:rPr>
        <w:t>Academic Emergency Medicine</w:t>
      </w:r>
      <w:r w:rsidR="001C28C4">
        <w:rPr>
          <w:sz w:val="24"/>
        </w:rPr>
        <w:t xml:space="preserve">, </w:t>
      </w:r>
      <w:r w:rsidR="001C28C4" w:rsidRPr="001C28C4">
        <w:rPr>
          <w:sz w:val="24"/>
        </w:rPr>
        <w:t>2010</w:t>
      </w:r>
      <w:r w:rsidR="001C28C4">
        <w:rPr>
          <w:sz w:val="24"/>
        </w:rPr>
        <w:t xml:space="preserve"> (July), 17: 687-693.</w:t>
      </w:r>
    </w:p>
    <w:p w14:paraId="04CB704F" w14:textId="77777777" w:rsidR="00991479" w:rsidRDefault="0099147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BA041F9" w14:textId="77777777" w:rsidR="00A2664C" w:rsidRDefault="00A2664C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rStyle w:val="titles-source"/>
          <w:lang w:val="en-US"/>
        </w:rPr>
      </w:pPr>
      <w:r>
        <w:rPr>
          <w:sz w:val="24"/>
        </w:rPr>
        <w:t>* Cross KP</w:t>
      </w:r>
      <w:r>
        <w:t xml:space="preserve">, </w:t>
      </w:r>
      <w:r w:rsidRPr="00655A61">
        <w:rPr>
          <w:b/>
          <w:sz w:val="24"/>
        </w:rPr>
        <w:t>Gracely EJ</w:t>
      </w:r>
      <w:r>
        <w:rPr>
          <w:sz w:val="24"/>
        </w:rPr>
        <w:t xml:space="preserve">, Stevenson </w:t>
      </w:r>
      <w:r w:rsidRPr="00A2664C">
        <w:rPr>
          <w:sz w:val="24"/>
        </w:rPr>
        <w:t>MD</w:t>
      </w:r>
      <w:r>
        <w:rPr>
          <w:sz w:val="24"/>
        </w:rPr>
        <w:t xml:space="preserve">, </w:t>
      </w:r>
      <w:r w:rsidRPr="00A2664C">
        <w:rPr>
          <w:sz w:val="24"/>
        </w:rPr>
        <w:t>Woods</w:t>
      </w:r>
      <w:r>
        <w:rPr>
          <w:sz w:val="24"/>
        </w:rPr>
        <w:t xml:space="preserve"> CR </w:t>
      </w:r>
      <w:r w:rsidRPr="00A2664C">
        <w:rPr>
          <w:sz w:val="24"/>
        </w:rPr>
        <w:t>Identifying Key Metrics for Reducing Premature Departure from the Pediatric Emergency Department</w:t>
      </w:r>
      <w:r>
        <w:rPr>
          <w:sz w:val="24"/>
        </w:rPr>
        <w:t xml:space="preserve">. </w:t>
      </w:r>
      <w:r>
        <w:rPr>
          <w:sz w:val="24"/>
          <w:u w:val="single"/>
        </w:rPr>
        <w:t>Academic Emergency Medicine</w:t>
      </w:r>
      <w:r w:rsidR="00EB1CAD" w:rsidRPr="00EB1CAD">
        <w:t xml:space="preserve"> </w:t>
      </w:r>
      <w:r w:rsidR="00EB1CAD">
        <w:t xml:space="preserve">, 2010 (Nov), </w:t>
      </w:r>
      <w:r w:rsidR="00EB1CAD">
        <w:rPr>
          <w:rStyle w:val="titles-source"/>
        </w:rPr>
        <w:t>17(11):1197-206.</w:t>
      </w:r>
    </w:p>
    <w:p w14:paraId="1E0F9492" w14:textId="77777777" w:rsidR="000A006B" w:rsidRPr="000A006B" w:rsidRDefault="000A006B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56C377D5" w14:textId="77777777" w:rsidR="00655A61" w:rsidRDefault="00934365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="00B35357">
        <w:rPr>
          <w:sz w:val="24"/>
        </w:rPr>
        <w:t>Aaron E</w:t>
      </w:r>
      <w:r w:rsidR="00B35357" w:rsidRPr="00B35357">
        <w:rPr>
          <w:sz w:val="24"/>
        </w:rPr>
        <w:t xml:space="preserve">, </w:t>
      </w:r>
      <w:r w:rsidR="00B35357">
        <w:rPr>
          <w:sz w:val="24"/>
        </w:rPr>
        <w:t>Colette-</w:t>
      </w:r>
      <w:r w:rsidR="00B35357" w:rsidRPr="00B35357">
        <w:rPr>
          <w:sz w:val="24"/>
        </w:rPr>
        <w:t>Kempf</w:t>
      </w:r>
      <w:r w:rsidR="00B35357">
        <w:rPr>
          <w:sz w:val="24"/>
        </w:rPr>
        <w:t xml:space="preserve"> M</w:t>
      </w:r>
      <w:r w:rsidR="00B35357" w:rsidRPr="00B35357">
        <w:rPr>
          <w:sz w:val="24"/>
        </w:rPr>
        <w:t>,  Criniti</w:t>
      </w:r>
      <w:r w:rsidR="00B35357">
        <w:rPr>
          <w:sz w:val="24"/>
        </w:rPr>
        <w:t xml:space="preserve"> S</w:t>
      </w:r>
      <w:r w:rsidR="00B35357" w:rsidRPr="00B35357">
        <w:rPr>
          <w:sz w:val="24"/>
        </w:rPr>
        <w:t>, Tedaldi</w:t>
      </w:r>
      <w:r w:rsidR="00B35357">
        <w:rPr>
          <w:sz w:val="24"/>
        </w:rPr>
        <w:t xml:space="preserve"> E</w:t>
      </w:r>
      <w:r w:rsidR="00B35357" w:rsidRPr="00B35357">
        <w:rPr>
          <w:sz w:val="24"/>
        </w:rPr>
        <w:t xml:space="preserve">, </w:t>
      </w:r>
      <w:r w:rsidR="00B35357" w:rsidRPr="00B35357">
        <w:rPr>
          <w:b/>
          <w:sz w:val="24"/>
        </w:rPr>
        <w:t>Gracely E</w:t>
      </w:r>
      <w:r w:rsidR="00B35357" w:rsidRPr="00B35357">
        <w:rPr>
          <w:sz w:val="24"/>
        </w:rPr>
        <w:t>, Warriner</w:t>
      </w:r>
      <w:r w:rsidR="00B35357">
        <w:rPr>
          <w:sz w:val="24"/>
        </w:rPr>
        <w:t xml:space="preserve"> A</w:t>
      </w:r>
      <w:r w:rsidR="00B35357" w:rsidRPr="00B35357">
        <w:rPr>
          <w:sz w:val="24"/>
        </w:rPr>
        <w:t>, Kumar</w:t>
      </w:r>
      <w:r w:rsidR="00B35357">
        <w:rPr>
          <w:sz w:val="24"/>
        </w:rPr>
        <w:t xml:space="preserve"> R</w:t>
      </w:r>
      <w:r w:rsidR="00B35357" w:rsidRPr="00B35357">
        <w:rPr>
          <w:sz w:val="24"/>
        </w:rPr>
        <w:t>, Bachmann</w:t>
      </w:r>
      <w:r w:rsidR="00B35357">
        <w:rPr>
          <w:sz w:val="24"/>
        </w:rPr>
        <w:t xml:space="preserve"> LH. </w:t>
      </w:r>
      <w:r w:rsidR="00B35357" w:rsidRPr="00B35357">
        <w:rPr>
          <w:sz w:val="24"/>
        </w:rPr>
        <w:t>Adverse Events in a Cohort of HIV Infected Pregnant and Non-Pregnant Women Treated with Nevirapine versus Non-Nevirapine Antiretroviral Medication</w:t>
      </w:r>
      <w:r w:rsidR="00B35357">
        <w:rPr>
          <w:sz w:val="24"/>
        </w:rPr>
        <w:t xml:space="preserve">. </w:t>
      </w:r>
      <w:r w:rsidR="00B35357" w:rsidRPr="00B35357">
        <w:rPr>
          <w:sz w:val="24"/>
          <w:u w:val="single"/>
        </w:rPr>
        <w:t>PLoS ONE</w:t>
      </w:r>
      <w:r w:rsidR="00B35357" w:rsidRPr="00B35357">
        <w:rPr>
          <w:sz w:val="24"/>
        </w:rPr>
        <w:t xml:space="preserve"> </w:t>
      </w:r>
      <w:r w:rsidR="00B35357">
        <w:rPr>
          <w:sz w:val="24"/>
        </w:rPr>
        <w:t xml:space="preserve">(2010) </w:t>
      </w:r>
      <w:r w:rsidR="00B35357" w:rsidRPr="00B35357">
        <w:rPr>
          <w:sz w:val="24"/>
        </w:rPr>
        <w:t>5(9): e12617. doi:10.1371/journal.pone.0012617</w:t>
      </w:r>
    </w:p>
    <w:p w14:paraId="23D91B92" w14:textId="77777777" w:rsidR="00B35357" w:rsidRDefault="00B3535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B0366CF" w14:textId="77777777" w:rsidR="00934365" w:rsidRPr="000A006B" w:rsidRDefault="00934365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* </w:t>
      </w:r>
      <w:r w:rsidRPr="00934365">
        <w:rPr>
          <w:sz w:val="24"/>
        </w:rPr>
        <w:t>Daetwyler</w:t>
      </w:r>
      <w:r>
        <w:rPr>
          <w:sz w:val="24"/>
        </w:rPr>
        <w:t xml:space="preserve"> CJ</w:t>
      </w:r>
      <w:r w:rsidRPr="00934365">
        <w:rPr>
          <w:sz w:val="24"/>
        </w:rPr>
        <w:t>, Cohen</w:t>
      </w:r>
      <w:r>
        <w:rPr>
          <w:sz w:val="24"/>
        </w:rPr>
        <w:t xml:space="preserve"> DG</w:t>
      </w:r>
      <w:r w:rsidRPr="00934365">
        <w:rPr>
          <w:sz w:val="24"/>
        </w:rPr>
        <w:t xml:space="preserve">, </w:t>
      </w:r>
      <w:r w:rsidRPr="002E6C5A">
        <w:rPr>
          <w:b/>
          <w:sz w:val="24"/>
        </w:rPr>
        <w:t>Gracely E</w:t>
      </w:r>
      <w:r w:rsidRPr="00934365">
        <w:rPr>
          <w:sz w:val="24"/>
        </w:rPr>
        <w:t xml:space="preserve"> &amp; Novack</w:t>
      </w:r>
      <w:r>
        <w:rPr>
          <w:sz w:val="24"/>
        </w:rPr>
        <w:t xml:space="preserve"> DH. </w:t>
      </w:r>
      <w:r w:rsidRPr="00934365">
        <w:rPr>
          <w:sz w:val="24"/>
        </w:rPr>
        <w:t>eLearning to enhance physician patient communication: A pilot test of "doc.com" and "WebEncounter" in teaching bad news delivery</w:t>
      </w:r>
      <w:r>
        <w:rPr>
          <w:sz w:val="24"/>
        </w:rPr>
        <w:t xml:space="preserve">. </w:t>
      </w:r>
      <w:r w:rsidRPr="00934365">
        <w:rPr>
          <w:sz w:val="24"/>
          <w:u w:val="single"/>
        </w:rPr>
        <w:t>Medical Teacher</w:t>
      </w:r>
      <w:r>
        <w:rPr>
          <w:sz w:val="24"/>
        </w:rPr>
        <w:t>. 2010 (Sept.) V32 (9) e381-e390</w:t>
      </w:r>
      <w:bookmarkStart w:id="31" w:name="_Hlk513840966"/>
      <w:r>
        <w:rPr>
          <w:sz w:val="24"/>
        </w:rPr>
        <w:t>.</w:t>
      </w:r>
      <w:r w:rsidR="000A006B" w:rsidRPr="000A006B">
        <w:rPr>
          <w:sz w:val="24"/>
          <w:lang w:val="en-US"/>
        </w:rPr>
        <w:t xml:space="preserve"> </w:t>
      </w:r>
      <w:r w:rsidR="006B2CF8" w:rsidRPr="006B2CF8">
        <w:rPr>
          <w:b/>
          <w:color w:val="0000FF"/>
          <w:sz w:val="24"/>
        </w:rPr>
        <w:t>Medical e</w:t>
      </w:r>
      <w:r w:rsidR="000A006B" w:rsidRPr="000A006B">
        <w:rPr>
          <w:b/>
          <w:color w:val="0000FF"/>
          <w:sz w:val="24"/>
        </w:rPr>
        <w:t>ducation.</w:t>
      </w:r>
      <w:bookmarkEnd w:id="31"/>
    </w:p>
    <w:p w14:paraId="2C8C0AF0" w14:textId="77777777" w:rsidR="00934365" w:rsidRDefault="00934365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38C56B5" w14:textId="77777777" w:rsidR="008D7C5F" w:rsidRDefault="008D7C5F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Pr="008D7C5F">
        <w:rPr>
          <w:sz w:val="24"/>
        </w:rPr>
        <w:t>Jenssen S</w:t>
      </w:r>
      <w:r>
        <w:rPr>
          <w:sz w:val="24"/>
        </w:rPr>
        <w:t>,</w:t>
      </w:r>
      <w:r w:rsidRPr="008D7C5F">
        <w:rPr>
          <w:sz w:val="24"/>
        </w:rPr>
        <w:t xml:space="preserve"> Roberts CM</w:t>
      </w:r>
      <w:r>
        <w:rPr>
          <w:sz w:val="24"/>
        </w:rPr>
        <w:t>,</w:t>
      </w:r>
      <w:r w:rsidRPr="008D7C5F">
        <w:rPr>
          <w:sz w:val="24"/>
        </w:rPr>
        <w:t xml:space="preserve"> </w:t>
      </w:r>
      <w:r w:rsidRPr="008D7C5F">
        <w:rPr>
          <w:b/>
          <w:sz w:val="24"/>
        </w:rPr>
        <w:t>Gracely EJ</w:t>
      </w:r>
      <w:r>
        <w:rPr>
          <w:sz w:val="24"/>
        </w:rPr>
        <w:t>, Dlugos DJ,</w:t>
      </w:r>
      <w:r w:rsidRPr="008D7C5F">
        <w:rPr>
          <w:sz w:val="24"/>
        </w:rPr>
        <w:t xml:space="preserve"> Sperling MR</w:t>
      </w:r>
      <w:r>
        <w:rPr>
          <w:sz w:val="24"/>
        </w:rPr>
        <w:t xml:space="preserve">. </w:t>
      </w:r>
      <w:r w:rsidRPr="008D7C5F">
        <w:rPr>
          <w:sz w:val="24"/>
        </w:rPr>
        <w:t>Focal seizure propagation in the intracranial EEG.</w:t>
      </w:r>
      <w:r>
        <w:rPr>
          <w:sz w:val="24"/>
        </w:rPr>
        <w:t xml:space="preserve"> </w:t>
      </w:r>
      <w:r>
        <w:rPr>
          <w:sz w:val="24"/>
          <w:u w:val="single"/>
        </w:rPr>
        <w:t>Epilepsy Research</w:t>
      </w:r>
      <w:r>
        <w:rPr>
          <w:sz w:val="24"/>
        </w:rPr>
        <w:t>, 2011 (Jan), 93(1), 25-32.</w:t>
      </w:r>
    </w:p>
    <w:p w14:paraId="09E7161B" w14:textId="77777777" w:rsidR="008D7C5F" w:rsidRDefault="008D7C5F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147ADB4" w14:textId="77777777" w:rsidR="00A539CD" w:rsidRPr="000A006B" w:rsidRDefault="00A539C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* </w:t>
      </w:r>
      <w:r w:rsidRPr="00A539CD">
        <w:rPr>
          <w:sz w:val="24"/>
        </w:rPr>
        <w:t>Campbell</w:t>
      </w:r>
      <w:r>
        <w:rPr>
          <w:sz w:val="24"/>
        </w:rPr>
        <w:t xml:space="preserve"> C</w:t>
      </w:r>
      <w:r w:rsidRPr="00A539CD">
        <w:rPr>
          <w:sz w:val="24"/>
        </w:rPr>
        <w:t xml:space="preserve">, Tran </w:t>
      </w:r>
      <w:r>
        <w:rPr>
          <w:sz w:val="24"/>
        </w:rPr>
        <w:t>M</w:t>
      </w:r>
      <w:r w:rsidRPr="00A539CD">
        <w:rPr>
          <w:sz w:val="24"/>
        </w:rPr>
        <w:t xml:space="preserve">, </w:t>
      </w:r>
      <w:r w:rsidRPr="002E6C5A">
        <w:rPr>
          <w:b/>
          <w:sz w:val="24"/>
        </w:rPr>
        <w:t>Gracely E</w:t>
      </w:r>
      <w:r w:rsidRPr="00A539CD">
        <w:rPr>
          <w:sz w:val="24"/>
        </w:rPr>
        <w:t xml:space="preserve">, </w:t>
      </w:r>
      <w:r>
        <w:rPr>
          <w:sz w:val="24"/>
        </w:rPr>
        <w:t>St</w:t>
      </w:r>
      <w:r w:rsidRPr="00A539CD">
        <w:rPr>
          <w:sz w:val="24"/>
        </w:rPr>
        <w:t xml:space="preserve">arkey </w:t>
      </w:r>
      <w:r>
        <w:rPr>
          <w:sz w:val="24"/>
        </w:rPr>
        <w:t>N</w:t>
      </w:r>
      <w:r w:rsidRPr="00A539CD">
        <w:rPr>
          <w:sz w:val="24"/>
        </w:rPr>
        <w:t xml:space="preserve">, Kersten </w:t>
      </w:r>
      <w:r>
        <w:rPr>
          <w:sz w:val="24"/>
        </w:rPr>
        <w:t>H</w:t>
      </w:r>
      <w:r w:rsidRPr="00A539CD">
        <w:rPr>
          <w:sz w:val="24"/>
        </w:rPr>
        <w:t xml:space="preserve">, </w:t>
      </w:r>
      <w:r>
        <w:rPr>
          <w:sz w:val="24"/>
        </w:rPr>
        <w:t>Palermo P</w:t>
      </w:r>
      <w:r w:rsidRPr="00A539CD">
        <w:rPr>
          <w:sz w:val="24"/>
        </w:rPr>
        <w:t xml:space="preserve">, Rothman </w:t>
      </w:r>
      <w:r>
        <w:rPr>
          <w:sz w:val="24"/>
        </w:rPr>
        <w:t xml:space="preserve">N,  </w:t>
      </w:r>
      <w:r w:rsidRPr="00A539CD">
        <w:rPr>
          <w:sz w:val="24"/>
        </w:rPr>
        <w:t xml:space="preserve">Line </w:t>
      </w:r>
      <w:r>
        <w:rPr>
          <w:sz w:val="24"/>
        </w:rPr>
        <w:t>L</w:t>
      </w:r>
      <w:r w:rsidRPr="00A539CD">
        <w:rPr>
          <w:sz w:val="24"/>
        </w:rPr>
        <w:t xml:space="preserve">, and Hansen-Turton </w:t>
      </w:r>
      <w:r>
        <w:rPr>
          <w:sz w:val="24"/>
        </w:rPr>
        <w:t xml:space="preserve">T. </w:t>
      </w:r>
      <w:r w:rsidRPr="00A539CD">
        <w:rPr>
          <w:sz w:val="24"/>
        </w:rPr>
        <w:t>Primary Prevention of Lead Exposure:  The Philadelphia Lead Safe Homes Study</w:t>
      </w:r>
      <w:r>
        <w:rPr>
          <w:sz w:val="24"/>
        </w:rPr>
        <w:t xml:space="preserve">. </w:t>
      </w:r>
      <w:r>
        <w:rPr>
          <w:sz w:val="24"/>
          <w:u w:val="single"/>
        </w:rPr>
        <w:t>Public Health Reports</w:t>
      </w:r>
      <w:r>
        <w:rPr>
          <w:sz w:val="24"/>
        </w:rPr>
        <w:t xml:space="preserve">, </w:t>
      </w:r>
      <w:r w:rsidR="009F477E">
        <w:rPr>
          <w:sz w:val="24"/>
        </w:rPr>
        <w:t>2011</w:t>
      </w:r>
      <w:r w:rsidR="00E91ADB">
        <w:rPr>
          <w:sz w:val="24"/>
        </w:rPr>
        <w:t xml:space="preserve"> (Spring)</w:t>
      </w:r>
      <w:r w:rsidR="009F477E">
        <w:rPr>
          <w:sz w:val="24"/>
        </w:rPr>
        <w:t xml:space="preserve"> Supplement 1, V 126, pp 76-126</w:t>
      </w:r>
      <w:r>
        <w:rPr>
          <w:sz w:val="24"/>
        </w:rPr>
        <w:t>.</w:t>
      </w:r>
      <w:bookmarkStart w:id="32" w:name="_Hlk513840918"/>
      <w:r w:rsidR="000A006B">
        <w:rPr>
          <w:sz w:val="24"/>
          <w:lang w:val="en-US"/>
        </w:rPr>
        <w:t xml:space="preserve"> </w:t>
      </w:r>
      <w:r w:rsidR="000A006B" w:rsidRPr="000A006B">
        <w:rPr>
          <w:b/>
          <w:color w:val="E36C0A"/>
          <w:sz w:val="24"/>
          <w:lang w:val="en-US"/>
        </w:rPr>
        <w:t>Public health.</w:t>
      </w:r>
      <w:bookmarkEnd w:id="32"/>
    </w:p>
    <w:p w14:paraId="35DF8618" w14:textId="77777777" w:rsidR="00A539CD" w:rsidRDefault="00A539C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B2806EF" w14:textId="77777777" w:rsidR="002E6C5A" w:rsidRDefault="002E6C5A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Brown M, Polisetty C, </w:t>
      </w:r>
      <w:r w:rsidRPr="002E6C5A">
        <w:rPr>
          <w:b/>
          <w:sz w:val="24"/>
        </w:rPr>
        <w:t>Gracely EJ</w:t>
      </w:r>
      <w:r>
        <w:rPr>
          <w:sz w:val="24"/>
        </w:rPr>
        <w:t xml:space="preserve">, Cuhaci B, Schlecht H. </w:t>
      </w:r>
      <w:r w:rsidRPr="002E6C5A">
        <w:rPr>
          <w:sz w:val="24"/>
        </w:rPr>
        <w:t>Weight-Based Loading of Vancomycin in Patients on Hemodialysis</w:t>
      </w:r>
      <w:r>
        <w:rPr>
          <w:sz w:val="24"/>
        </w:rPr>
        <w:t xml:space="preserve">. </w:t>
      </w:r>
      <w:r w:rsidRPr="002E6C5A">
        <w:rPr>
          <w:sz w:val="24"/>
          <w:u w:val="single"/>
        </w:rPr>
        <w:t>Clinical Infectious Diseases</w:t>
      </w:r>
      <w:r w:rsidR="008D7C5F">
        <w:rPr>
          <w:sz w:val="24"/>
        </w:rPr>
        <w:t>, 2011</w:t>
      </w:r>
      <w:r w:rsidR="00E91ADB">
        <w:rPr>
          <w:sz w:val="24"/>
        </w:rPr>
        <w:t xml:space="preserve"> (June 15)</w:t>
      </w:r>
      <w:r w:rsidR="008D7C5F">
        <w:rPr>
          <w:sz w:val="24"/>
        </w:rPr>
        <w:t xml:space="preserve">, 53(2), 164-166 </w:t>
      </w:r>
      <w:r w:rsidR="008D7C5F" w:rsidRPr="008D7C5F">
        <w:rPr>
          <w:sz w:val="24"/>
        </w:rPr>
        <w:t>doi:10.1093/cid/cir322</w:t>
      </w:r>
      <w:r w:rsidR="008D7C5F">
        <w:rPr>
          <w:sz w:val="24"/>
        </w:rPr>
        <w:t>.</w:t>
      </w:r>
      <w:r w:rsidR="00ED7FF9">
        <w:rPr>
          <w:sz w:val="24"/>
        </w:rPr>
        <w:t xml:space="preserve">  Paper was also the subject of an interview By Dr. Cuhaci posted in July 2011 on: </w:t>
      </w:r>
      <w:hyperlink r:id="rId15" w:history="1">
        <w:r w:rsidR="00ED7FF9" w:rsidRPr="00ED7FF9">
          <w:rPr>
            <w:rStyle w:val="Hyperlink"/>
            <w:sz w:val="24"/>
          </w:rPr>
          <w:t>http://www.hemodialysis.com/author_interview_dr_cuhaci_weight_based_loading_of_vancomycin_in_hemodialysis.html</w:t>
        </w:r>
      </w:hyperlink>
    </w:p>
    <w:p w14:paraId="299ED751" w14:textId="77777777" w:rsidR="006146EE" w:rsidRPr="00ED7FF9" w:rsidRDefault="006146E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DB705C2" w14:textId="3E8F819A" w:rsidR="0026171A" w:rsidRPr="00695E56" w:rsidRDefault="0026171A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* </w:t>
      </w:r>
      <w:r w:rsidRPr="0026171A">
        <w:rPr>
          <w:sz w:val="24"/>
        </w:rPr>
        <w:t>Stull</w:t>
      </w:r>
      <w:r>
        <w:rPr>
          <w:sz w:val="24"/>
        </w:rPr>
        <w:t xml:space="preserve"> TS</w:t>
      </w:r>
      <w:r w:rsidRPr="0026171A">
        <w:rPr>
          <w:sz w:val="24"/>
        </w:rPr>
        <w:t>, Goodwin</w:t>
      </w:r>
      <w:r>
        <w:rPr>
          <w:sz w:val="24"/>
        </w:rPr>
        <w:t xml:space="preserve"> MC</w:t>
      </w:r>
      <w:r w:rsidRPr="0026171A">
        <w:rPr>
          <w:sz w:val="24"/>
        </w:rPr>
        <w:t xml:space="preserve">, </w:t>
      </w:r>
      <w:r w:rsidRPr="00416D04">
        <w:rPr>
          <w:b/>
          <w:sz w:val="24"/>
        </w:rPr>
        <w:t>Gracely EG</w:t>
      </w:r>
      <w:r>
        <w:rPr>
          <w:sz w:val="24"/>
        </w:rPr>
        <w:t xml:space="preserve">, </w:t>
      </w:r>
      <w:r w:rsidRPr="0026171A">
        <w:rPr>
          <w:sz w:val="24"/>
        </w:rPr>
        <w:t>Chernick</w:t>
      </w:r>
      <w:r>
        <w:rPr>
          <w:sz w:val="24"/>
        </w:rPr>
        <w:t xml:space="preserve"> MR</w:t>
      </w:r>
      <w:r w:rsidRPr="0026171A">
        <w:rPr>
          <w:sz w:val="24"/>
        </w:rPr>
        <w:t>, Carella</w:t>
      </w:r>
      <w:r>
        <w:rPr>
          <w:sz w:val="24"/>
        </w:rPr>
        <w:t xml:space="preserve"> RJ</w:t>
      </w:r>
      <w:r w:rsidRPr="0026171A">
        <w:rPr>
          <w:sz w:val="24"/>
        </w:rPr>
        <w:t>, Frazier</w:t>
      </w:r>
      <w:r>
        <w:rPr>
          <w:sz w:val="24"/>
        </w:rPr>
        <w:t xml:space="preserve"> TG</w:t>
      </w:r>
      <w:r w:rsidRPr="0026171A">
        <w:rPr>
          <w:sz w:val="24"/>
        </w:rPr>
        <w:t>, Barrio</w:t>
      </w:r>
      <w:r>
        <w:rPr>
          <w:sz w:val="24"/>
        </w:rPr>
        <w:t xml:space="preserve"> AV. </w:t>
      </w:r>
      <w:r w:rsidRPr="0026171A">
        <w:rPr>
          <w:sz w:val="24"/>
        </w:rPr>
        <w:t>A Single Institution Review of Accelerated Partial Breast Irradiation in Patients Considered “Cautionary” by the American Society for Radiation Oncology</w:t>
      </w:r>
      <w:r>
        <w:rPr>
          <w:sz w:val="24"/>
        </w:rPr>
        <w:t xml:space="preserve">. </w:t>
      </w:r>
      <w:r w:rsidRPr="005E6D70">
        <w:rPr>
          <w:sz w:val="24"/>
          <w:u w:val="single"/>
        </w:rPr>
        <w:t>Annals of Surgical Oncology</w:t>
      </w:r>
      <w:r w:rsidR="005E6D70">
        <w:rPr>
          <w:sz w:val="24"/>
        </w:rPr>
        <w:t>, 2011 (online July 19)</w:t>
      </w:r>
      <w:r w:rsidR="008B4694">
        <w:rPr>
          <w:sz w:val="24"/>
        </w:rPr>
        <w:t xml:space="preserve">, in paper </w:t>
      </w:r>
      <w:r w:rsidR="008B4694" w:rsidRPr="008B4694">
        <w:rPr>
          <w:sz w:val="24"/>
        </w:rPr>
        <w:t>(2012) 19:553 – 559</w:t>
      </w:r>
      <w:r w:rsidR="008B4694">
        <w:rPr>
          <w:sz w:val="24"/>
        </w:rPr>
        <w:t>.</w:t>
      </w:r>
      <w:r w:rsidR="00695E56">
        <w:rPr>
          <w:sz w:val="24"/>
          <w:lang w:val="en-US"/>
        </w:rPr>
        <w:t xml:space="preserve"> </w:t>
      </w:r>
      <w:r w:rsidR="00543A73" w:rsidRPr="00543A73">
        <w:rPr>
          <w:sz w:val="24"/>
          <w:lang w:val="en-US"/>
        </w:rPr>
        <w:t>PMID: 21769461 DOI: 10.1245/s10434-011-1941-7</w:t>
      </w:r>
    </w:p>
    <w:p w14:paraId="0164BA53" w14:textId="77777777" w:rsidR="006146EE" w:rsidRPr="0026171A" w:rsidRDefault="006146E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04CA346" w14:textId="77777777" w:rsidR="006146EE" w:rsidRDefault="006146EE" w:rsidP="00F04F8D">
      <w:pPr>
        <w:pStyle w:val="BodyText"/>
        <w:tabs>
          <w:tab w:val="left" w:pos="360"/>
        </w:tabs>
        <w:spacing w:line="240" w:lineRule="exact"/>
        <w:ind w:left="360" w:hanging="360"/>
      </w:pPr>
      <w:r>
        <w:rPr>
          <w:sz w:val="24"/>
        </w:rPr>
        <w:t>* Naveed</w:t>
      </w:r>
      <w:r w:rsidR="002D6E93">
        <w:rPr>
          <w:sz w:val="24"/>
        </w:rPr>
        <w:t xml:space="preserve"> </w:t>
      </w:r>
      <w:r>
        <w:rPr>
          <w:sz w:val="24"/>
        </w:rPr>
        <w:t xml:space="preserve">B, </w:t>
      </w:r>
      <w:r w:rsidRPr="006146EE">
        <w:rPr>
          <w:sz w:val="24"/>
        </w:rPr>
        <w:t>Weiden</w:t>
      </w:r>
      <w:r>
        <w:rPr>
          <w:sz w:val="24"/>
        </w:rPr>
        <w:t xml:space="preserve"> MD</w:t>
      </w:r>
      <w:r w:rsidRPr="006146EE">
        <w:rPr>
          <w:sz w:val="24"/>
        </w:rPr>
        <w:t>,  Kwon</w:t>
      </w:r>
      <w:r>
        <w:rPr>
          <w:sz w:val="24"/>
        </w:rPr>
        <w:t>, S</w:t>
      </w:r>
      <w:r w:rsidRPr="006146EE">
        <w:rPr>
          <w:sz w:val="24"/>
        </w:rPr>
        <w:t xml:space="preserve">, </w:t>
      </w:r>
      <w:r w:rsidRPr="00416D04">
        <w:rPr>
          <w:b/>
          <w:sz w:val="24"/>
        </w:rPr>
        <w:t>Gracely EJ</w:t>
      </w:r>
      <w:r w:rsidRPr="006146EE">
        <w:rPr>
          <w:sz w:val="24"/>
        </w:rPr>
        <w:t>, Comfort</w:t>
      </w:r>
      <w:r>
        <w:rPr>
          <w:sz w:val="24"/>
        </w:rPr>
        <w:t xml:space="preserve"> AL</w:t>
      </w:r>
      <w:r w:rsidRPr="006146EE">
        <w:rPr>
          <w:sz w:val="24"/>
        </w:rPr>
        <w:t>, Ferrier</w:t>
      </w:r>
      <w:r>
        <w:rPr>
          <w:sz w:val="24"/>
        </w:rPr>
        <w:t xml:space="preserve"> N</w:t>
      </w:r>
      <w:r w:rsidRPr="006146EE">
        <w:rPr>
          <w:sz w:val="24"/>
        </w:rPr>
        <w:t>, Kasturiarachchi</w:t>
      </w:r>
      <w:r>
        <w:rPr>
          <w:sz w:val="24"/>
        </w:rPr>
        <w:t xml:space="preserve"> KJ</w:t>
      </w:r>
      <w:r w:rsidRPr="006146EE">
        <w:rPr>
          <w:sz w:val="24"/>
        </w:rPr>
        <w:t>, Cohen</w:t>
      </w:r>
      <w:r>
        <w:rPr>
          <w:sz w:val="24"/>
        </w:rPr>
        <w:t xml:space="preserve"> HW</w:t>
      </w:r>
      <w:r w:rsidRPr="006146EE">
        <w:rPr>
          <w:sz w:val="24"/>
        </w:rPr>
        <w:t>, Aldrich</w:t>
      </w:r>
      <w:r>
        <w:rPr>
          <w:sz w:val="24"/>
        </w:rPr>
        <w:t xml:space="preserve"> TK</w:t>
      </w:r>
      <w:r w:rsidRPr="006146EE">
        <w:rPr>
          <w:sz w:val="24"/>
        </w:rPr>
        <w:t>, Rom</w:t>
      </w:r>
      <w:r>
        <w:rPr>
          <w:sz w:val="24"/>
        </w:rPr>
        <w:t xml:space="preserve"> WN</w:t>
      </w:r>
      <w:r w:rsidRPr="006146EE">
        <w:rPr>
          <w:sz w:val="24"/>
        </w:rPr>
        <w:t>, Kelly</w:t>
      </w:r>
      <w:r>
        <w:rPr>
          <w:sz w:val="24"/>
        </w:rPr>
        <w:t xml:space="preserve"> K</w:t>
      </w:r>
      <w:r w:rsidRPr="006146EE">
        <w:rPr>
          <w:sz w:val="24"/>
        </w:rPr>
        <w:t>, Prezant</w:t>
      </w:r>
      <w:r>
        <w:rPr>
          <w:sz w:val="24"/>
        </w:rPr>
        <w:t xml:space="preserve"> DJ</w:t>
      </w:r>
      <w:r w:rsidRPr="006146EE">
        <w:rPr>
          <w:sz w:val="24"/>
        </w:rPr>
        <w:t>, and Nolan</w:t>
      </w:r>
      <w:r>
        <w:rPr>
          <w:sz w:val="24"/>
        </w:rPr>
        <w:t xml:space="preserve"> A.</w:t>
      </w:r>
      <w:r w:rsidRPr="006146EE">
        <w:rPr>
          <w:sz w:val="24"/>
        </w:rPr>
        <w:t xml:space="preserve"> Metabolic Syndrome </w:t>
      </w:r>
      <w:r w:rsidRPr="006146EE">
        <w:rPr>
          <w:sz w:val="24"/>
        </w:rPr>
        <w:lastRenderedPageBreak/>
        <w:t xml:space="preserve">Biomarkers Predict Lung Function Impairment: A Nested Case-Control Study.  </w:t>
      </w:r>
      <w:r w:rsidRPr="002D6E93">
        <w:rPr>
          <w:sz w:val="24"/>
          <w:u w:val="single"/>
        </w:rPr>
        <w:t>American Journal of  Respiratory and Critical Care Medicine</w:t>
      </w:r>
      <w:r w:rsidRPr="006146EE">
        <w:rPr>
          <w:sz w:val="24"/>
        </w:rPr>
        <w:t xml:space="preserve"> 2011; published ahead of print on November 17, 2011 as doi:10.1164/rccm.201109-1672OC.</w:t>
      </w:r>
      <w:r>
        <w:rPr>
          <w:rStyle w:val="apple-converted-space"/>
          <w:rFonts w:ascii="Cambria" w:hAnsi="Cambria"/>
          <w:color w:val="403838"/>
          <w:szCs w:val="22"/>
        </w:rPr>
        <w:t> </w:t>
      </w:r>
    </w:p>
    <w:p w14:paraId="672072D8" w14:textId="77777777" w:rsidR="00A539CD" w:rsidRDefault="00A539C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62E2B992" w14:textId="77777777" w:rsidR="00416D04" w:rsidRDefault="00FF1B5A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="00416D04" w:rsidRPr="00416D04">
        <w:rPr>
          <w:sz w:val="24"/>
        </w:rPr>
        <w:t>Kim</w:t>
      </w:r>
      <w:r w:rsidR="00416D04">
        <w:rPr>
          <w:sz w:val="24"/>
        </w:rPr>
        <w:t xml:space="preserve"> IK</w:t>
      </w:r>
      <w:r w:rsidR="00416D04" w:rsidRPr="00416D04">
        <w:rPr>
          <w:sz w:val="24"/>
        </w:rPr>
        <w:t>,  Phrampus</w:t>
      </w:r>
      <w:r w:rsidR="00416D04">
        <w:rPr>
          <w:sz w:val="24"/>
        </w:rPr>
        <w:t xml:space="preserve"> E</w:t>
      </w:r>
      <w:r w:rsidR="00416D04" w:rsidRPr="00416D04">
        <w:rPr>
          <w:sz w:val="24"/>
        </w:rPr>
        <w:t>,  Sikes</w:t>
      </w:r>
      <w:r w:rsidR="00416D04">
        <w:rPr>
          <w:sz w:val="24"/>
        </w:rPr>
        <w:t xml:space="preserve"> K</w:t>
      </w:r>
      <w:r w:rsidR="00416D04" w:rsidRPr="00416D04">
        <w:rPr>
          <w:sz w:val="24"/>
        </w:rPr>
        <w:t>, Pendleton</w:t>
      </w:r>
      <w:r w:rsidR="00416D04">
        <w:rPr>
          <w:sz w:val="24"/>
        </w:rPr>
        <w:t xml:space="preserve"> J</w:t>
      </w:r>
      <w:r w:rsidR="00416D04" w:rsidRPr="00416D04">
        <w:rPr>
          <w:sz w:val="24"/>
        </w:rPr>
        <w:t>, Saville</w:t>
      </w:r>
      <w:r w:rsidR="00416D04">
        <w:rPr>
          <w:sz w:val="24"/>
        </w:rPr>
        <w:t xml:space="preserve"> A</w:t>
      </w:r>
      <w:r w:rsidR="00416D04" w:rsidRPr="00416D04">
        <w:rPr>
          <w:sz w:val="24"/>
        </w:rPr>
        <w:t>,</w:t>
      </w:r>
      <w:r w:rsidR="00416D04">
        <w:rPr>
          <w:sz w:val="24"/>
        </w:rPr>
        <w:t xml:space="preserve"> </w:t>
      </w:r>
      <w:r w:rsidR="00416D04" w:rsidRPr="00416D04">
        <w:rPr>
          <w:sz w:val="24"/>
        </w:rPr>
        <w:t>Corcoran</w:t>
      </w:r>
      <w:r w:rsidR="00416D04">
        <w:rPr>
          <w:sz w:val="24"/>
        </w:rPr>
        <w:t xml:space="preserve"> T</w:t>
      </w:r>
      <w:r w:rsidR="00416D04" w:rsidRPr="00416D04">
        <w:rPr>
          <w:sz w:val="24"/>
        </w:rPr>
        <w:t>,</w:t>
      </w:r>
      <w:r w:rsidR="00416D04">
        <w:rPr>
          <w:sz w:val="24"/>
        </w:rPr>
        <w:t xml:space="preserve"> </w:t>
      </w:r>
      <w:r w:rsidR="00416D04" w:rsidRPr="00416D04">
        <w:rPr>
          <w:b/>
          <w:sz w:val="24"/>
        </w:rPr>
        <w:t>Gracely E</w:t>
      </w:r>
      <w:r w:rsidR="00416D04" w:rsidRPr="00416D04">
        <w:rPr>
          <w:sz w:val="24"/>
        </w:rPr>
        <w:t>, Venkataraman</w:t>
      </w:r>
      <w:r w:rsidR="00416D04">
        <w:rPr>
          <w:sz w:val="24"/>
        </w:rPr>
        <w:t xml:space="preserve"> S</w:t>
      </w:r>
      <w:r w:rsidR="00416D04" w:rsidRPr="00416D04">
        <w:rPr>
          <w:sz w:val="24"/>
        </w:rPr>
        <w:t xml:space="preserve"> Helium-Oxygen Therapy for Infants</w:t>
      </w:r>
      <w:r w:rsidR="00416D04">
        <w:rPr>
          <w:sz w:val="24"/>
        </w:rPr>
        <w:t xml:space="preserve"> </w:t>
      </w:r>
      <w:r w:rsidR="00416D04" w:rsidRPr="00416D04">
        <w:rPr>
          <w:sz w:val="24"/>
        </w:rPr>
        <w:t>With Bronchiolitis</w:t>
      </w:r>
      <w:r w:rsidR="00416D04">
        <w:rPr>
          <w:sz w:val="24"/>
        </w:rPr>
        <w:t xml:space="preserve"> - </w:t>
      </w:r>
      <w:r w:rsidR="00416D04" w:rsidRPr="00416D04">
        <w:rPr>
          <w:sz w:val="24"/>
        </w:rPr>
        <w:t>A Randomized Controlled Trial</w:t>
      </w:r>
      <w:r w:rsidR="00416D04">
        <w:rPr>
          <w:sz w:val="24"/>
        </w:rPr>
        <w:t xml:space="preserve">. </w:t>
      </w:r>
      <w:r w:rsidR="00416D04" w:rsidRPr="003F3E45">
        <w:rPr>
          <w:sz w:val="24"/>
          <w:u w:val="single"/>
        </w:rPr>
        <w:t>Archives of Pediatric Adolescent Medicine</w:t>
      </w:r>
      <w:r w:rsidR="00416D04" w:rsidRPr="00416D04">
        <w:rPr>
          <w:sz w:val="24"/>
        </w:rPr>
        <w:t>. 2011</w:t>
      </w:r>
      <w:r w:rsidR="00416D04">
        <w:rPr>
          <w:sz w:val="24"/>
        </w:rPr>
        <w:t xml:space="preserve"> (Dec.): 165(12), </w:t>
      </w:r>
      <w:r w:rsidR="00416D04" w:rsidRPr="00416D04">
        <w:rPr>
          <w:sz w:val="24"/>
        </w:rPr>
        <w:t>1115-1122</w:t>
      </w:r>
      <w:r w:rsidR="00416D04">
        <w:rPr>
          <w:sz w:val="24"/>
        </w:rPr>
        <w:t>.</w:t>
      </w:r>
      <w:r w:rsidR="00EE6D72">
        <w:rPr>
          <w:sz w:val="24"/>
        </w:rPr>
        <w:t xml:space="preserve">  [Note: This was determined to be </w:t>
      </w:r>
      <w:r w:rsidR="00EE6D72" w:rsidRPr="00EE6D72">
        <w:rPr>
          <w:sz w:val="24"/>
        </w:rPr>
        <w:t>the most read article by Pediatricians on Medscape for 2012].</w:t>
      </w:r>
    </w:p>
    <w:p w14:paraId="2EF60A2E" w14:textId="77777777" w:rsidR="00EE6D72" w:rsidRDefault="00EE6D7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7713128" w14:textId="0889C32B" w:rsidR="00416D04" w:rsidRPr="000A006B" w:rsidRDefault="00732003" w:rsidP="007A6649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* </w:t>
      </w:r>
      <w:bookmarkStart w:id="33" w:name="_Hlk50039009"/>
      <w:r>
        <w:rPr>
          <w:sz w:val="24"/>
        </w:rPr>
        <w:t>Campbell C</w:t>
      </w:r>
      <w:r w:rsidRPr="00732003">
        <w:rPr>
          <w:sz w:val="24"/>
        </w:rPr>
        <w:t xml:space="preserve">, </w:t>
      </w:r>
      <w:r w:rsidRPr="00516D80">
        <w:rPr>
          <w:b/>
          <w:sz w:val="24"/>
        </w:rPr>
        <w:t>Gracely E</w:t>
      </w:r>
      <w:r w:rsidRPr="00732003">
        <w:rPr>
          <w:sz w:val="24"/>
        </w:rPr>
        <w:t>, Tran</w:t>
      </w:r>
      <w:r>
        <w:rPr>
          <w:sz w:val="24"/>
        </w:rPr>
        <w:t xml:space="preserve"> M</w:t>
      </w:r>
      <w:r w:rsidRPr="00732003">
        <w:rPr>
          <w:sz w:val="24"/>
        </w:rPr>
        <w:t>, Starkey</w:t>
      </w:r>
      <w:r>
        <w:rPr>
          <w:sz w:val="24"/>
        </w:rPr>
        <w:t xml:space="preserve"> N</w:t>
      </w:r>
      <w:r w:rsidRPr="00732003">
        <w:rPr>
          <w:sz w:val="24"/>
        </w:rPr>
        <w:t>, Kersten</w:t>
      </w:r>
      <w:r>
        <w:rPr>
          <w:sz w:val="24"/>
        </w:rPr>
        <w:t xml:space="preserve"> H</w:t>
      </w:r>
      <w:r w:rsidRPr="00732003">
        <w:rPr>
          <w:sz w:val="24"/>
        </w:rPr>
        <w:t>,  Palermo</w:t>
      </w:r>
      <w:r>
        <w:rPr>
          <w:sz w:val="24"/>
        </w:rPr>
        <w:t xml:space="preserve"> P</w:t>
      </w:r>
      <w:r w:rsidRPr="00732003">
        <w:rPr>
          <w:sz w:val="24"/>
        </w:rPr>
        <w:t>, Rothman</w:t>
      </w:r>
      <w:r>
        <w:rPr>
          <w:sz w:val="24"/>
        </w:rPr>
        <w:t xml:space="preserve"> N</w:t>
      </w:r>
      <w:r w:rsidRPr="00732003">
        <w:rPr>
          <w:sz w:val="24"/>
        </w:rPr>
        <w:t>, Line</w:t>
      </w:r>
      <w:r>
        <w:rPr>
          <w:sz w:val="24"/>
        </w:rPr>
        <w:t xml:space="preserve"> L</w:t>
      </w:r>
      <w:r w:rsidRPr="00732003">
        <w:rPr>
          <w:sz w:val="24"/>
        </w:rPr>
        <w:t>,  Hansen-turton</w:t>
      </w:r>
      <w:r>
        <w:rPr>
          <w:sz w:val="24"/>
        </w:rPr>
        <w:t xml:space="preserve"> T. </w:t>
      </w:r>
      <w:r w:rsidRPr="00732003">
        <w:rPr>
          <w:sz w:val="24"/>
        </w:rPr>
        <w:t>Primary prevention of lead exposure--blood lead results at age two years</w:t>
      </w:r>
      <w:r>
        <w:rPr>
          <w:sz w:val="24"/>
        </w:rPr>
        <w:t xml:space="preserve">, </w:t>
      </w:r>
      <w:r w:rsidR="003F3E45" w:rsidRPr="003F3E45">
        <w:rPr>
          <w:sz w:val="24"/>
          <w:u w:val="single"/>
        </w:rPr>
        <w:t>International Journal of Environmental Research and Public Health</w:t>
      </w:r>
      <w:r w:rsidR="00564FE6" w:rsidRPr="00564FE6">
        <w:rPr>
          <w:sz w:val="24"/>
        </w:rPr>
        <w:t>, 2012</w:t>
      </w:r>
      <w:r w:rsidR="00564FE6">
        <w:rPr>
          <w:sz w:val="24"/>
        </w:rPr>
        <w:t xml:space="preserve"> (April) 9, 1216-1226, open access online at: </w:t>
      </w:r>
      <w:hyperlink r:id="rId16" w:history="1">
        <w:r w:rsidR="007A6649" w:rsidRPr="0092156A">
          <w:rPr>
            <w:rStyle w:val="Hyperlink"/>
            <w:sz w:val="24"/>
          </w:rPr>
          <w:t>https://europepmc.org/article/MED/22690192</w:t>
        </w:r>
      </w:hyperlink>
      <w:r w:rsidR="007A6649">
        <w:rPr>
          <w:sz w:val="24"/>
          <w:lang w:val="en-US"/>
        </w:rPr>
        <w:t xml:space="preserve"> </w:t>
      </w:r>
      <w:r w:rsidR="007A6649">
        <w:rPr>
          <w:rStyle w:val="metadata--doi"/>
        </w:rPr>
        <w:t xml:space="preserve">DOI: </w:t>
      </w:r>
      <w:hyperlink r:id="rId17" w:history="1">
        <w:r w:rsidR="007A6649">
          <w:rPr>
            <w:rStyle w:val="Hyperlink"/>
          </w:rPr>
          <w:t>10.3390/ijerph9041216</w:t>
        </w:r>
      </w:hyperlink>
      <w:r w:rsidR="007A6649">
        <w:rPr>
          <w:rStyle w:val="metadata--doi"/>
        </w:rPr>
        <w:t> </w:t>
      </w:r>
      <w:r w:rsidR="007A6649">
        <w:rPr>
          <w:rStyle w:val="metadata--pmid"/>
        </w:rPr>
        <w:t>PMID: 22690192 </w:t>
      </w:r>
      <w:r w:rsidR="007A6649">
        <w:rPr>
          <w:rStyle w:val="metadata--pmcid"/>
        </w:rPr>
        <w:t>PMCID: PMC3366609</w:t>
      </w:r>
      <w:bookmarkEnd w:id="33"/>
      <w:r w:rsidR="007A6649">
        <w:rPr>
          <w:sz w:val="24"/>
          <w:lang w:val="en-US"/>
        </w:rPr>
        <w:t xml:space="preserve"> </w:t>
      </w:r>
      <w:r w:rsidR="000A006B" w:rsidRPr="000A006B">
        <w:rPr>
          <w:b/>
          <w:color w:val="E36C0A"/>
          <w:sz w:val="24"/>
          <w:lang w:val="en-US"/>
        </w:rPr>
        <w:t>Public health.</w:t>
      </w:r>
    </w:p>
    <w:p w14:paraId="2C77AA2B" w14:textId="77777777" w:rsidR="00564FE6" w:rsidRDefault="00564FE6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5C7F6E9" w14:textId="77777777" w:rsidR="00017576" w:rsidRDefault="00017576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Pr="00017576">
        <w:rPr>
          <w:sz w:val="24"/>
        </w:rPr>
        <w:t>Staggs</w:t>
      </w:r>
      <w:r w:rsidR="00483564">
        <w:rPr>
          <w:sz w:val="24"/>
        </w:rPr>
        <w:t xml:space="preserve"> L</w:t>
      </w:r>
      <w:r w:rsidRPr="00017576">
        <w:rPr>
          <w:sz w:val="24"/>
        </w:rPr>
        <w:t>, Peek</w:t>
      </w:r>
      <w:r w:rsidR="00483564">
        <w:rPr>
          <w:sz w:val="24"/>
        </w:rPr>
        <w:t xml:space="preserve"> M</w:t>
      </w:r>
      <w:r w:rsidRPr="00017576">
        <w:rPr>
          <w:sz w:val="24"/>
        </w:rPr>
        <w:t>, Southard</w:t>
      </w:r>
      <w:r w:rsidR="00483564">
        <w:rPr>
          <w:sz w:val="24"/>
        </w:rPr>
        <w:t xml:space="preserve"> G</w:t>
      </w:r>
      <w:r w:rsidRPr="00017576">
        <w:rPr>
          <w:sz w:val="24"/>
        </w:rPr>
        <w:t xml:space="preserve">, </w:t>
      </w:r>
      <w:r w:rsidRPr="00483564">
        <w:rPr>
          <w:b/>
          <w:sz w:val="24"/>
        </w:rPr>
        <w:t>Gracely</w:t>
      </w:r>
      <w:r w:rsidR="00483564" w:rsidRPr="00483564">
        <w:rPr>
          <w:b/>
          <w:sz w:val="24"/>
        </w:rPr>
        <w:t xml:space="preserve"> E</w:t>
      </w:r>
      <w:r w:rsidRPr="00017576">
        <w:rPr>
          <w:sz w:val="24"/>
        </w:rPr>
        <w:t>, Baxendale</w:t>
      </w:r>
      <w:r w:rsidR="00483564">
        <w:rPr>
          <w:sz w:val="24"/>
        </w:rPr>
        <w:t xml:space="preserve"> S</w:t>
      </w:r>
      <w:r w:rsidRPr="00017576">
        <w:rPr>
          <w:sz w:val="24"/>
        </w:rPr>
        <w:t>, Cross</w:t>
      </w:r>
      <w:r>
        <w:rPr>
          <w:sz w:val="24"/>
        </w:rPr>
        <w:t xml:space="preserve"> K</w:t>
      </w:r>
      <w:r w:rsidRPr="00017576">
        <w:rPr>
          <w:sz w:val="24"/>
        </w:rPr>
        <w:t>, Kim</w:t>
      </w:r>
      <w:r w:rsidR="00483564">
        <w:rPr>
          <w:sz w:val="24"/>
        </w:rPr>
        <w:t xml:space="preserve"> IK</w:t>
      </w:r>
      <w:r>
        <w:rPr>
          <w:sz w:val="24"/>
        </w:rPr>
        <w:t xml:space="preserve">. </w:t>
      </w:r>
      <w:r w:rsidRPr="00017576">
        <w:rPr>
          <w:sz w:val="24"/>
        </w:rPr>
        <w:t>Evaluating the Length of Stay and Value of Time in a Pediatric Emergency Department with Two Models by Comparing Two Different Albuterol Delivery Systems</w:t>
      </w:r>
      <w:r>
        <w:rPr>
          <w:sz w:val="24"/>
        </w:rPr>
        <w:t xml:space="preserve">. </w:t>
      </w:r>
      <w:r w:rsidRPr="00483564">
        <w:rPr>
          <w:sz w:val="24"/>
          <w:u w:val="single"/>
        </w:rPr>
        <w:t>Journal of Medical Economics</w:t>
      </w:r>
      <w:r w:rsidR="00483564">
        <w:rPr>
          <w:sz w:val="24"/>
        </w:rPr>
        <w:t>, 2012 (March); 15 (1-8).</w:t>
      </w:r>
    </w:p>
    <w:p w14:paraId="63580077" w14:textId="77777777" w:rsidR="00017576" w:rsidRDefault="00017576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216BB6F" w14:textId="77777777" w:rsidR="00CF5AD0" w:rsidRPr="000A006B" w:rsidRDefault="00CF5AD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/>
          <w:color w:val="0000FF"/>
          <w:sz w:val="24"/>
          <w:lang w:val="en-US"/>
        </w:rPr>
      </w:pPr>
      <w:r>
        <w:rPr>
          <w:sz w:val="24"/>
        </w:rPr>
        <w:t xml:space="preserve">* Varjavand N, </w:t>
      </w:r>
      <w:r w:rsidRPr="00CF5AD0">
        <w:rPr>
          <w:sz w:val="24"/>
        </w:rPr>
        <w:t>Bachegowda</w:t>
      </w:r>
      <w:r>
        <w:rPr>
          <w:sz w:val="24"/>
        </w:rPr>
        <w:t xml:space="preserve"> LS</w:t>
      </w:r>
      <w:r w:rsidRPr="00CF5AD0">
        <w:rPr>
          <w:sz w:val="24"/>
        </w:rPr>
        <w:t xml:space="preserve">, </w:t>
      </w:r>
      <w:r w:rsidRPr="00516D80">
        <w:rPr>
          <w:b/>
          <w:sz w:val="24"/>
        </w:rPr>
        <w:t>Gracely E</w:t>
      </w:r>
      <w:r>
        <w:rPr>
          <w:sz w:val="24"/>
        </w:rPr>
        <w:t xml:space="preserve">, </w:t>
      </w:r>
      <w:r w:rsidRPr="00CF5AD0">
        <w:rPr>
          <w:sz w:val="24"/>
        </w:rPr>
        <w:t>and Novack</w:t>
      </w:r>
      <w:r>
        <w:rPr>
          <w:sz w:val="24"/>
        </w:rPr>
        <w:t xml:space="preserve"> DH.</w:t>
      </w:r>
      <w:r w:rsidRPr="00CF5AD0">
        <w:rPr>
          <w:sz w:val="24"/>
        </w:rPr>
        <w:t xml:space="preserve"> Changes in intern attitudes toward medical error and disclosure</w:t>
      </w:r>
      <w:r>
        <w:rPr>
          <w:sz w:val="24"/>
        </w:rPr>
        <w:t xml:space="preserve">, </w:t>
      </w:r>
      <w:r>
        <w:rPr>
          <w:sz w:val="24"/>
          <w:u w:val="single"/>
        </w:rPr>
        <w:t>Medical Education</w:t>
      </w:r>
      <w:r>
        <w:rPr>
          <w:sz w:val="24"/>
        </w:rPr>
        <w:t xml:space="preserve">, </w:t>
      </w:r>
      <w:r w:rsidRPr="00CF5AD0">
        <w:rPr>
          <w:sz w:val="24"/>
        </w:rPr>
        <w:t>2012 (July), V 46:7, 668–677</w:t>
      </w:r>
      <w:r>
        <w:rPr>
          <w:sz w:val="24"/>
        </w:rPr>
        <w:t>.</w:t>
      </w:r>
      <w:r w:rsidR="000A006B">
        <w:rPr>
          <w:sz w:val="24"/>
          <w:lang w:val="en-US"/>
        </w:rPr>
        <w:t xml:space="preserve"> </w:t>
      </w:r>
      <w:r w:rsidR="000A006B">
        <w:rPr>
          <w:b/>
          <w:color w:val="0000FF"/>
          <w:sz w:val="24"/>
          <w:lang w:val="en-US"/>
        </w:rPr>
        <w:t>Medical Education.</w:t>
      </w:r>
    </w:p>
    <w:p w14:paraId="7D2161DE" w14:textId="77777777" w:rsidR="008410C7" w:rsidRDefault="008410C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/>
        </w:rPr>
      </w:pPr>
    </w:p>
    <w:p w14:paraId="04B48BF8" w14:textId="77777777" w:rsidR="008410C7" w:rsidRPr="000A006B" w:rsidRDefault="008410C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0A006B">
        <w:rPr>
          <w:b/>
          <w:sz w:val="24"/>
        </w:rPr>
        <w:t xml:space="preserve">* </w:t>
      </w:r>
      <w:r w:rsidRPr="000A006B">
        <w:rPr>
          <w:sz w:val="24"/>
        </w:rPr>
        <w:t xml:space="preserve">Varjavand N, Nair S, </w:t>
      </w:r>
      <w:r w:rsidRPr="000A006B">
        <w:rPr>
          <w:b/>
          <w:sz w:val="24"/>
        </w:rPr>
        <w:t>Gracely E</w:t>
      </w:r>
      <w:r w:rsidR="000A006B">
        <w:rPr>
          <w:b/>
          <w:sz w:val="24"/>
          <w:lang w:val="en-US"/>
        </w:rPr>
        <w:t>J</w:t>
      </w:r>
      <w:r w:rsidRPr="000A006B">
        <w:rPr>
          <w:sz w:val="24"/>
        </w:rPr>
        <w:t xml:space="preserve">:  A Call to Address the Curricular Provision of Emotional Support in the Event of Medical Errors and Adverse Events. </w:t>
      </w:r>
      <w:r w:rsidRPr="000A006B">
        <w:rPr>
          <w:sz w:val="24"/>
          <w:u w:val="single"/>
        </w:rPr>
        <w:t>Medical Education</w:t>
      </w:r>
      <w:r w:rsidRPr="000A006B">
        <w:rPr>
          <w:sz w:val="24"/>
        </w:rPr>
        <w:t xml:space="preserve"> 2012; 46:1141-1151.</w:t>
      </w:r>
      <w:r w:rsidR="000A006B">
        <w:rPr>
          <w:sz w:val="24"/>
          <w:lang w:val="en-US"/>
        </w:rPr>
        <w:t xml:space="preserve"> </w:t>
      </w:r>
      <w:r w:rsidR="000A006B">
        <w:rPr>
          <w:b/>
          <w:color w:val="0000FF"/>
          <w:sz w:val="24"/>
          <w:lang w:val="en-US"/>
        </w:rPr>
        <w:t>Medical Education.</w:t>
      </w:r>
    </w:p>
    <w:p w14:paraId="1D6A688F" w14:textId="77777777" w:rsidR="00CF5AD0" w:rsidRDefault="00CF5AD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63A0A06" w14:textId="77777777" w:rsidR="00441E50" w:rsidRDefault="00441E5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 Kogan M</w:t>
      </w:r>
      <w:r w:rsidRPr="00441E50">
        <w:rPr>
          <w:sz w:val="24"/>
        </w:rPr>
        <w:t>, Deshmane</w:t>
      </w:r>
      <w:r>
        <w:rPr>
          <w:sz w:val="24"/>
        </w:rPr>
        <w:t xml:space="preserve"> S</w:t>
      </w:r>
      <w:r w:rsidRPr="00441E50">
        <w:rPr>
          <w:sz w:val="24"/>
        </w:rPr>
        <w:t>, Sawaya</w:t>
      </w:r>
      <w:r>
        <w:rPr>
          <w:sz w:val="24"/>
        </w:rPr>
        <w:t xml:space="preserve"> B,</w:t>
      </w:r>
      <w:r w:rsidRPr="00441E50">
        <w:rPr>
          <w:sz w:val="24"/>
        </w:rPr>
        <w:t xml:space="preserve"> </w:t>
      </w:r>
      <w:r w:rsidRPr="00516D80">
        <w:rPr>
          <w:b/>
          <w:sz w:val="24"/>
        </w:rPr>
        <w:t>Gracely EJ</w:t>
      </w:r>
      <w:r w:rsidRPr="00441E50">
        <w:rPr>
          <w:sz w:val="24"/>
        </w:rPr>
        <w:t>, Khalili</w:t>
      </w:r>
      <w:r>
        <w:rPr>
          <w:sz w:val="24"/>
        </w:rPr>
        <w:t xml:space="preserve"> K</w:t>
      </w:r>
      <w:r w:rsidRPr="00441E50">
        <w:rPr>
          <w:sz w:val="24"/>
        </w:rPr>
        <w:t>, and Ra</w:t>
      </w:r>
      <w:r>
        <w:rPr>
          <w:sz w:val="24"/>
        </w:rPr>
        <w:t xml:space="preserve">ppaport J. </w:t>
      </w:r>
      <w:r w:rsidRPr="00441E50">
        <w:rPr>
          <w:sz w:val="24"/>
        </w:rPr>
        <w:t>Inhibition of NF-κB activity by HIV-1 Vpr is dependent on Vpr binding protein</w:t>
      </w:r>
      <w:r>
        <w:rPr>
          <w:sz w:val="24"/>
        </w:rPr>
        <w:t xml:space="preserve">. </w:t>
      </w:r>
      <w:r w:rsidR="00B902DE" w:rsidRPr="00B902DE">
        <w:rPr>
          <w:sz w:val="24"/>
          <w:u w:val="single"/>
        </w:rPr>
        <w:t>J</w:t>
      </w:r>
      <w:r w:rsidRPr="00B902DE">
        <w:rPr>
          <w:sz w:val="24"/>
          <w:u w:val="single"/>
        </w:rPr>
        <w:t>ournal of Cellular Physiology</w:t>
      </w:r>
      <w:r w:rsidR="00B902DE">
        <w:rPr>
          <w:sz w:val="24"/>
        </w:rPr>
        <w:t>, 2013 (April), V 228 (4), 781-90.</w:t>
      </w:r>
    </w:p>
    <w:p w14:paraId="4B9F3403" w14:textId="77777777" w:rsidR="00441E50" w:rsidRDefault="00441E5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359B3AE5" w14:textId="42E53C49" w:rsidR="001635D7" w:rsidRPr="000A006B" w:rsidRDefault="001635D7" w:rsidP="000A006B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>* Long</w:t>
      </w:r>
      <w:r w:rsidRPr="001635D7">
        <w:rPr>
          <w:sz w:val="24"/>
        </w:rPr>
        <w:t xml:space="preserve"> </w:t>
      </w:r>
      <w:r>
        <w:rPr>
          <w:sz w:val="24"/>
        </w:rPr>
        <w:t xml:space="preserve">Y, </w:t>
      </w:r>
      <w:r w:rsidRPr="001635D7">
        <w:rPr>
          <w:sz w:val="24"/>
        </w:rPr>
        <w:t xml:space="preserve"> </w:t>
      </w:r>
      <w:r w:rsidRPr="00516D80">
        <w:rPr>
          <w:b/>
          <w:sz w:val="24"/>
        </w:rPr>
        <w:t>Gracely EJ</w:t>
      </w:r>
      <w:r>
        <w:rPr>
          <w:sz w:val="24"/>
        </w:rPr>
        <w:t xml:space="preserve">, </w:t>
      </w:r>
      <w:r w:rsidRPr="001635D7">
        <w:rPr>
          <w:sz w:val="24"/>
        </w:rPr>
        <w:t>Newschaffer</w:t>
      </w:r>
      <w:r>
        <w:rPr>
          <w:sz w:val="24"/>
        </w:rPr>
        <w:t xml:space="preserve">, CJ, Liu L. </w:t>
      </w:r>
      <w:r w:rsidRPr="001635D7">
        <w:rPr>
          <w:sz w:val="24"/>
        </w:rPr>
        <w:t>Analysis of the Prevalence of Cardiovascular Disease and Associated</w:t>
      </w:r>
      <w:r>
        <w:rPr>
          <w:sz w:val="24"/>
        </w:rPr>
        <w:t xml:space="preserve"> </w:t>
      </w:r>
      <w:r w:rsidRPr="001635D7">
        <w:rPr>
          <w:sz w:val="24"/>
        </w:rPr>
        <w:t>Risk Factors for European-American and African-American</w:t>
      </w:r>
      <w:r>
        <w:rPr>
          <w:sz w:val="24"/>
        </w:rPr>
        <w:t xml:space="preserve"> </w:t>
      </w:r>
      <w:r w:rsidRPr="001635D7">
        <w:rPr>
          <w:sz w:val="24"/>
        </w:rPr>
        <w:t>Populations in the State of Pennsylvania</w:t>
      </w:r>
      <w:r>
        <w:rPr>
          <w:sz w:val="24"/>
        </w:rPr>
        <w:t xml:space="preserve">. </w:t>
      </w:r>
      <w:r>
        <w:rPr>
          <w:sz w:val="24"/>
          <w:u w:val="single"/>
        </w:rPr>
        <w:t>American Journal of Cardiology</w:t>
      </w:r>
      <w:r>
        <w:rPr>
          <w:sz w:val="24"/>
        </w:rPr>
        <w:t xml:space="preserve">, e Pub ahead of print in fall 2012, </w:t>
      </w:r>
      <w:r w:rsidR="00516D80">
        <w:rPr>
          <w:sz w:val="24"/>
        </w:rPr>
        <w:t xml:space="preserve">in print 2013 (Jan 1), V 111(1) 68-72 </w:t>
      </w:r>
      <w:r>
        <w:rPr>
          <w:sz w:val="24"/>
        </w:rPr>
        <w:t>.</w:t>
      </w:r>
      <w:r w:rsidR="006A3A05">
        <w:rPr>
          <w:sz w:val="24"/>
          <w:lang w:val="en-US"/>
        </w:rPr>
        <w:t xml:space="preserve"> </w:t>
      </w:r>
      <w:hyperlink r:id="rId18" w:tgtFrame="_blank" w:tooltip="Persistent link using digital object identifier" w:history="1">
        <w:r w:rsidR="006A3A05">
          <w:rPr>
            <w:rStyle w:val="anchor-text"/>
            <w:color w:val="0000FF"/>
            <w:u w:val="single"/>
          </w:rPr>
          <w:t>https://doi.org/10.1016/j.amjcard.2012.08.045</w:t>
        </w:r>
      </w:hyperlink>
      <w:r w:rsidR="006A3A05">
        <w:rPr>
          <w:lang w:val="en-US"/>
        </w:rPr>
        <w:t xml:space="preserve"> Not open access</w:t>
      </w:r>
      <w:r w:rsidR="000A006B">
        <w:rPr>
          <w:sz w:val="24"/>
          <w:lang w:val="en-US"/>
        </w:rPr>
        <w:t xml:space="preserve"> </w:t>
      </w:r>
      <w:r w:rsidR="000A006B" w:rsidRPr="000A006B">
        <w:rPr>
          <w:b/>
          <w:color w:val="E36C0A"/>
          <w:sz w:val="24"/>
          <w:lang w:val="en-US"/>
        </w:rPr>
        <w:t>Public health.</w:t>
      </w:r>
    </w:p>
    <w:p w14:paraId="1F2F3AEF" w14:textId="77777777" w:rsidR="00085A71" w:rsidRPr="00516D80" w:rsidRDefault="00085A7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1F4B132" w14:textId="77777777" w:rsidR="00085A71" w:rsidRPr="000A006B" w:rsidRDefault="00085A71" w:rsidP="000A006B">
      <w:pPr>
        <w:pStyle w:val="BodyText"/>
        <w:tabs>
          <w:tab w:val="left" w:pos="360"/>
        </w:tabs>
        <w:spacing w:line="240" w:lineRule="exact"/>
        <w:ind w:left="360" w:hanging="360"/>
        <w:rPr>
          <w:b/>
          <w:color w:val="E36C0A"/>
          <w:sz w:val="24"/>
          <w:lang w:val="en-US"/>
        </w:rPr>
      </w:pPr>
      <w:r w:rsidRPr="00516D80">
        <w:rPr>
          <w:sz w:val="24"/>
        </w:rPr>
        <w:t>*</w:t>
      </w:r>
      <w:r w:rsidR="001D4AC8" w:rsidRPr="00516D80">
        <w:rPr>
          <w:sz w:val="24"/>
        </w:rPr>
        <w:t xml:space="preserve"> Nguyen </w:t>
      </w:r>
      <w:r w:rsidRPr="00516D80">
        <w:rPr>
          <w:sz w:val="24"/>
        </w:rPr>
        <w:t xml:space="preserve">C, </w:t>
      </w:r>
      <w:r w:rsidRPr="00516D80">
        <w:rPr>
          <w:b/>
          <w:sz w:val="24"/>
        </w:rPr>
        <w:t>Gracely EJ</w:t>
      </w:r>
      <w:r w:rsidRPr="00516D80">
        <w:rPr>
          <w:sz w:val="24"/>
        </w:rPr>
        <w:t xml:space="preserve">, Lee BK Serum folate but not vitamin B-12 concentrations are positively associated with cognitive test scores in children aged 6-16 years, </w:t>
      </w:r>
      <w:r w:rsidRPr="00516D80">
        <w:rPr>
          <w:sz w:val="24"/>
          <w:u w:val="single"/>
        </w:rPr>
        <w:t>Journal of Nutrition</w:t>
      </w:r>
      <w:r w:rsidRPr="00516D80">
        <w:rPr>
          <w:sz w:val="24"/>
        </w:rPr>
        <w:t xml:space="preserve"> </w:t>
      </w:r>
      <w:r w:rsidR="00E51E23" w:rsidRPr="00516D80">
        <w:rPr>
          <w:sz w:val="24"/>
        </w:rPr>
        <w:t>first published online February 6, 2013</w:t>
      </w:r>
      <w:r w:rsidRPr="00516D80">
        <w:rPr>
          <w:sz w:val="24"/>
        </w:rPr>
        <w:t>.</w:t>
      </w:r>
      <w:r w:rsidR="000A006B">
        <w:rPr>
          <w:sz w:val="24"/>
          <w:lang w:val="en-US"/>
        </w:rPr>
        <w:t xml:space="preserve"> </w:t>
      </w:r>
      <w:r w:rsidR="000A006B" w:rsidRPr="000A006B">
        <w:rPr>
          <w:b/>
          <w:color w:val="E36C0A"/>
          <w:sz w:val="24"/>
          <w:lang w:val="en-US"/>
        </w:rPr>
        <w:t>Public health. Student committee.</w:t>
      </w:r>
    </w:p>
    <w:p w14:paraId="533ECB37" w14:textId="77777777" w:rsidR="00BB5DA7" w:rsidRPr="00516D80" w:rsidRDefault="00BB5DA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2B06E728" w14:textId="77777777" w:rsidR="00BB5DA7" w:rsidRPr="000A006B" w:rsidRDefault="00BB5DA7" w:rsidP="000A006B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516D80">
        <w:rPr>
          <w:sz w:val="24"/>
        </w:rPr>
        <w:t xml:space="preserve">* </w:t>
      </w:r>
      <w:r w:rsidR="001D4AC8" w:rsidRPr="00516D80">
        <w:rPr>
          <w:sz w:val="24"/>
        </w:rPr>
        <w:t xml:space="preserve">Campbell  C, </w:t>
      </w:r>
      <w:r w:rsidR="001D4AC8" w:rsidRPr="00516D80">
        <w:rPr>
          <w:b/>
          <w:sz w:val="24"/>
        </w:rPr>
        <w:t>Gracely E</w:t>
      </w:r>
      <w:r w:rsidR="001D4AC8" w:rsidRPr="00516D80">
        <w:rPr>
          <w:sz w:val="24"/>
        </w:rPr>
        <w:t xml:space="preserve">, Pan S, Palermo P, Gould G. </w:t>
      </w:r>
      <w:r w:rsidRPr="00516D80">
        <w:rPr>
          <w:sz w:val="24"/>
        </w:rPr>
        <w:t xml:space="preserve">Philadelphia’s Lead Court is Making a Difference. </w:t>
      </w:r>
      <w:r w:rsidRPr="00516D80">
        <w:rPr>
          <w:sz w:val="24"/>
          <w:u w:val="single"/>
        </w:rPr>
        <w:t>Health Politics, Policy and Law</w:t>
      </w:r>
      <w:r w:rsidR="009D6DE3" w:rsidRPr="00516D80">
        <w:rPr>
          <w:sz w:val="24"/>
        </w:rPr>
        <w:t xml:space="preserve">. </w:t>
      </w:r>
      <w:r w:rsidR="001C58C5" w:rsidRPr="00516D80">
        <w:rPr>
          <w:sz w:val="24"/>
        </w:rPr>
        <w:t>Volume 38, issue 4,</w:t>
      </w:r>
      <w:r w:rsidR="009D6DE3" w:rsidRPr="00516D80">
        <w:rPr>
          <w:sz w:val="24"/>
        </w:rPr>
        <w:t xml:space="preserve"> </w:t>
      </w:r>
      <w:r w:rsidR="001C58C5" w:rsidRPr="00516D80">
        <w:rPr>
          <w:sz w:val="24"/>
        </w:rPr>
        <w:t>published online ahead of print May 3, 2013 doi:10.1215/03616878-2208585.</w:t>
      </w:r>
      <w:r w:rsidR="000A006B">
        <w:rPr>
          <w:sz w:val="24"/>
          <w:lang w:val="en-US"/>
        </w:rPr>
        <w:t xml:space="preserve"> </w:t>
      </w:r>
      <w:r w:rsidR="000A006B" w:rsidRPr="000A006B">
        <w:rPr>
          <w:b/>
          <w:color w:val="E36C0A"/>
          <w:sz w:val="24"/>
          <w:lang w:val="en-US"/>
        </w:rPr>
        <w:t>Public health.</w:t>
      </w:r>
    </w:p>
    <w:p w14:paraId="42DEABC5" w14:textId="77777777" w:rsidR="00C87742" w:rsidRPr="00516D80" w:rsidRDefault="00C8774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3706DEB" w14:textId="77777777" w:rsidR="001635D7" w:rsidRPr="000A006B" w:rsidRDefault="00C87742" w:rsidP="000A006B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516D80">
        <w:rPr>
          <w:sz w:val="24"/>
        </w:rPr>
        <w:t xml:space="preserve">* Campbell  C, </w:t>
      </w:r>
      <w:r w:rsidRPr="00516D80">
        <w:rPr>
          <w:b/>
          <w:sz w:val="24"/>
        </w:rPr>
        <w:t>Gracely E</w:t>
      </w:r>
      <w:r w:rsidRPr="00516D80">
        <w:rPr>
          <w:sz w:val="24"/>
        </w:rPr>
        <w:t xml:space="preserve">, Pan S, Cummings, C, Palermo P, Gould G. Public Health and Law Collaboration: The Philadelphia Lead Court Study. Online in May 2013 at the </w:t>
      </w:r>
      <w:r w:rsidRPr="00516D80">
        <w:rPr>
          <w:sz w:val="24"/>
          <w:u w:val="single"/>
        </w:rPr>
        <w:t>American Journal of Public Health</w:t>
      </w:r>
      <w:r w:rsidRPr="00516D80">
        <w:rPr>
          <w:sz w:val="24"/>
        </w:rPr>
        <w:t xml:space="preserve">, </w:t>
      </w:r>
      <w:r w:rsidR="00516D80" w:rsidRPr="00516D80">
        <w:rPr>
          <w:sz w:val="24"/>
        </w:rPr>
        <w:t>in print 2013 (July), V 103 (7), 1271-1277</w:t>
      </w:r>
      <w:r w:rsidRPr="00516D80">
        <w:rPr>
          <w:sz w:val="24"/>
        </w:rPr>
        <w:t>.</w:t>
      </w:r>
      <w:r w:rsidR="000A006B">
        <w:rPr>
          <w:sz w:val="24"/>
          <w:lang w:val="en-US"/>
        </w:rPr>
        <w:t xml:space="preserve"> </w:t>
      </w:r>
      <w:r w:rsidR="000A006B" w:rsidRPr="000A006B">
        <w:rPr>
          <w:b/>
          <w:color w:val="E36C0A"/>
          <w:sz w:val="24"/>
          <w:lang w:val="en-US"/>
        </w:rPr>
        <w:t>Public health.</w:t>
      </w:r>
    </w:p>
    <w:p w14:paraId="3B35C9E8" w14:textId="77777777" w:rsidR="00346B9C" w:rsidRPr="00516D80" w:rsidRDefault="00346B9C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98F94BD" w14:textId="77777777" w:rsidR="00346B9C" w:rsidRDefault="00346B9C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516D80">
        <w:rPr>
          <w:sz w:val="24"/>
        </w:rPr>
        <w:t xml:space="preserve">* Marcus NJ, Shrikhande AA, McCarberg B,  </w:t>
      </w:r>
      <w:r w:rsidRPr="00516D80">
        <w:rPr>
          <w:b/>
          <w:sz w:val="24"/>
        </w:rPr>
        <w:t>Gracely E</w:t>
      </w:r>
      <w:r w:rsidRPr="00516D80">
        <w:rPr>
          <w:sz w:val="24"/>
        </w:rPr>
        <w:t xml:space="preserve">. A Preliminary Study to Determine if a Muscle Pain Protocol Can Produce Long-Term Relief in Chronic Back Pain Patients </w:t>
      </w:r>
      <w:r w:rsidRPr="00516D80">
        <w:rPr>
          <w:sz w:val="24"/>
          <w:u w:val="single"/>
        </w:rPr>
        <w:t>Pain Medicine</w:t>
      </w:r>
      <w:r w:rsidRPr="00516D80">
        <w:rPr>
          <w:sz w:val="24"/>
        </w:rPr>
        <w:t xml:space="preserve"> Article first published online: 20 May 2013 | DOI: 10.1111/pme.12144</w:t>
      </w:r>
    </w:p>
    <w:p w14:paraId="3449C6C4" w14:textId="77777777" w:rsidR="00CA4B3B" w:rsidRDefault="00CA4B3B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D5B1836" w14:textId="77777777" w:rsidR="00CA4B3B" w:rsidRPr="003B7678" w:rsidRDefault="00CA4B3B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lastRenderedPageBreak/>
        <w:t xml:space="preserve">* </w:t>
      </w:r>
      <w:r w:rsidRPr="00CA4B3B">
        <w:rPr>
          <w:sz w:val="24"/>
        </w:rPr>
        <w:t>Hu</w:t>
      </w:r>
      <w:r>
        <w:rPr>
          <w:sz w:val="24"/>
        </w:rPr>
        <w:t xml:space="preserve"> A</w:t>
      </w:r>
      <w:r w:rsidRPr="00CA4B3B">
        <w:rPr>
          <w:sz w:val="24"/>
        </w:rPr>
        <w:t>, Moore</w:t>
      </w:r>
      <w:r>
        <w:rPr>
          <w:sz w:val="24"/>
        </w:rPr>
        <w:t xml:space="preserve"> JE</w:t>
      </w:r>
      <w:r w:rsidRPr="00CA4B3B">
        <w:rPr>
          <w:sz w:val="24"/>
        </w:rPr>
        <w:t>,  Rose</w:t>
      </w:r>
      <w:r>
        <w:rPr>
          <w:sz w:val="24"/>
        </w:rPr>
        <w:t xml:space="preserve"> B</w:t>
      </w:r>
      <w:r w:rsidRPr="00CA4B3B">
        <w:rPr>
          <w:sz w:val="24"/>
        </w:rPr>
        <w:t>, Fort</w:t>
      </w:r>
      <w:r>
        <w:rPr>
          <w:sz w:val="24"/>
        </w:rPr>
        <w:t xml:space="preserve"> S</w:t>
      </w:r>
      <w:r w:rsidRPr="00CA4B3B">
        <w:rPr>
          <w:sz w:val="24"/>
        </w:rPr>
        <w:t>,</w:t>
      </w:r>
      <w:r>
        <w:rPr>
          <w:sz w:val="24"/>
        </w:rPr>
        <w:t xml:space="preserve"> </w:t>
      </w:r>
      <w:r w:rsidRPr="00654F79">
        <w:rPr>
          <w:b/>
          <w:sz w:val="24"/>
        </w:rPr>
        <w:t>Gracely EJ</w:t>
      </w:r>
      <w:r w:rsidRPr="00CA4B3B">
        <w:rPr>
          <w:sz w:val="24"/>
        </w:rPr>
        <w:t>, Sataloff</w:t>
      </w:r>
      <w:r>
        <w:rPr>
          <w:sz w:val="24"/>
        </w:rPr>
        <w:t xml:space="preserve"> RT, </w:t>
      </w:r>
      <w:r w:rsidRPr="00CA4B3B">
        <w:rPr>
          <w:sz w:val="24"/>
        </w:rPr>
        <w:t>The Effect of Topical Anesthesia on the Characteristics of Voice</w:t>
      </w:r>
      <w:r w:rsidR="003B7678">
        <w:rPr>
          <w:sz w:val="24"/>
        </w:rPr>
        <w:t xml:space="preserve">. </w:t>
      </w:r>
      <w:r w:rsidRPr="003B7678">
        <w:rPr>
          <w:sz w:val="24"/>
          <w:u w:val="single"/>
        </w:rPr>
        <w:t>Journal of Voice</w:t>
      </w:r>
      <w:r w:rsidR="003B7678">
        <w:rPr>
          <w:sz w:val="24"/>
        </w:rPr>
        <w:t xml:space="preserve">, </w:t>
      </w:r>
      <w:r w:rsidR="003B7678" w:rsidRPr="003B7678">
        <w:rPr>
          <w:sz w:val="24"/>
        </w:rPr>
        <w:t>2014, V 28(1), 92-97</w:t>
      </w:r>
      <w:r w:rsidRPr="003B7678">
        <w:rPr>
          <w:sz w:val="24"/>
        </w:rPr>
        <w:t>.</w:t>
      </w:r>
    </w:p>
    <w:p w14:paraId="7ABC7C45" w14:textId="77777777" w:rsidR="00C87742" w:rsidRDefault="00C8774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2BF86D29" w14:textId="77777777" w:rsidR="00620280" w:rsidRDefault="0062028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74808EBD" w14:textId="77777777" w:rsidR="00620280" w:rsidRPr="00620280" w:rsidRDefault="0062028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02F0E87E" w14:textId="77777777" w:rsidR="00654F79" w:rsidRPr="000A006B" w:rsidRDefault="00654F7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8C2ED9">
        <w:rPr>
          <w:sz w:val="24"/>
        </w:rPr>
        <w:t xml:space="preserve">* Chang H, Chiarello LA, Palisano RJ, Orlin MN, Bundy A, </w:t>
      </w:r>
      <w:r w:rsidRPr="008C2ED9">
        <w:rPr>
          <w:b/>
          <w:sz w:val="24"/>
        </w:rPr>
        <w:t>Gracely EJ</w:t>
      </w:r>
      <w:r w:rsidRPr="008C2ED9">
        <w:rPr>
          <w:sz w:val="24"/>
        </w:rPr>
        <w:t xml:space="preserve">. The Determinants of Self-Determined Behaviors of Young Children with Cerebral Palsy, in press , </w:t>
      </w:r>
      <w:r w:rsidRPr="008C2ED9">
        <w:rPr>
          <w:sz w:val="24"/>
          <w:u w:val="single"/>
        </w:rPr>
        <w:t>Research in Developmental Disabilities</w:t>
      </w:r>
      <w:r w:rsidR="004636BA" w:rsidRPr="008C2ED9">
        <w:rPr>
          <w:sz w:val="24"/>
        </w:rPr>
        <w:t xml:space="preserve"> Available online as of 11-2013: </w:t>
      </w:r>
      <w:hyperlink r:id="rId19" w:history="1">
        <w:r w:rsidR="004636BA" w:rsidRPr="008C2ED9">
          <w:rPr>
            <w:rStyle w:val="Hyperlink"/>
            <w:sz w:val="24"/>
          </w:rPr>
          <w:t>http://dx.doi.org/10.1016/j.ridd.2013.10.004</w:t>
        </w:r>
      </w:hyperlink>
      <w:r w:rsidR="000A006B" w:rsidRPr="000A006B">
        <w:rPr>
          <w:sz w:val="24"/>
          <w:lang w:val="en-US"/>
        </w:rPr>
        <w:t xml:space="preserve"> </w:t>
      </w:r>
      <w:bookmarkStart w:id="34" w:name="_Hlk513840851"/>
      <w:r w:rsidR="000A006B" w:rsidRPr="000A006B">
        <w:rPr>
          <w:sz w:val="24"/>
          <w:lang w:val="en-US"/>
        </w:rPr>
        <w:t xml:space="preserve"> </w:t>
      </w:r>
      <w:r w:rsidR="000A006B" w:rsidRPr="000A006B">
        <w:rPr>
          <w:b/>
          <w:color w:val="008000"/>
          <w:sz w:val="24"/>
        </w:rPr>
        <w:t xml:space="preserve">PT. </w:t>
      </w:r>
      <w:bookmarkEnd w:id="34"/>
      <w:r w:rsidR="000A006B" w:rsidRPr="000A006B">
        <w:rPr>
          <w:b/>
          <w:color w:val="008000"/>
          <w:sz w:val="24"/>
        </w:rPr>
        <w:t>Student committee.</w:t>
      </w:r>
    </w:p>
    <w:p w14:paraId="6F13D8C0" w14:textId="77777777" w:rsidR="006801A7" w:rsidRPr="008C2ED9" w:rsidRDefault="006801A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676F39AF" w14:textId="103D2946" w:rsidR="00654F79" w:rsidRPr="00922D2A" w:rsidRDefault="006801A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8C2ED9">
        <w:rPr>
          <w:sz w:val="24"/>
        </w:rPr>
        <w:t xml:space="preserve">* Christoudias MK, Collett AE, Stull TS, </w:t>
      </w:r>
      <w:r w:rsidRPr="008D63C4">
        <w:rPr>
          <w:b/>
          <w:sz w:val="24"/>
        </w:rPr>
        <w:t>Gracely EJ</w:t>
      </w:r>
      <w:r w:rsidRPr="008C2ED9">
        <w:rPr>
          <w:sz w:val="24"/>
        </w:rPr>
        <w:t xml:space="preserve">, Frazier TG,  and Barrio A. Are the American Society for Radiation Oncology (ASTRO) Guidelines Accurate Predictors of Recurrence in Early Stage Breast Cancer Patients Treated with Balloon-Based Brachytherapy? </w:t>
      </w:r>
      <w:r w:rsidRPr="008C2ED9">
        <w:rPr>
          <w:sz w:val="24"/>
          <w:u w:val="single"/>
        </w:rPr>
        <w:t>International Journal of Surgical Oncology</w:t>
      </w:r>
      <w:r w:rsidR="00E03CE6" w:rsidRPr="008C2ED9">
        <w:rPr>
          <w:i/>
          <w:sz w:val="24"/>
        </w:rPr>
        <w:t xml:space="preserve"> </w:t>
      </w:r>
      <w:r w:rsidR="00E03CE6" w:rsidRPr="008C2ED9">
        <w:rPr>
          <w:sz w:val="24"/>
        </w:rPr>
        <w:t>vol. 2013, Article ID 829050, 7 pages, 2013. doi:10.1155/2013/829050. (notice of publication 12-2013)</w:t>
      </w:r>
      <w:r w:rsidRPr="008C2ED9">
        <w:rPr>
          <w:sz w:val="24"/>
        </w:rPr>
        <w:t>.</w:t>
      </w:r>
      <w:r w:rsidR="00922D2A">
        <w:rPr>
          <w:sz w:val="24"/>
          <w:lang w:val="en-US"/>
        </w:rPr>
        <w:t xml:space="preserve"> </w:t>
      </w:r>
      <w:r w:rsidR="00922D2A" w:rsidRPr="00922D2A">
        <w:rPr>
          <w:sz w:val="24"/>
          <w:lang w:val="en-US"/>
        </w:rPr>
        <w:t>PMID: 24382996  PMCID: PMC3871497</w:t>
      </w:r>
    </w:p>
    <w:p w14:paraId="3104C9C3" w14:textId="77777777" w:rsidR="0084465F" w:rsidRPr="008C2ED9" w:rsidRDefault="0084465F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FBD19DB" w14:textId="77777777" w:rsidR="0084465F" w:rsidRPr="008C2ED9" w:rsidRDefault="002748A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i/>
          <w:sz w:val="24"/>
        </w:rPr>
      </w:pPr>
      <w:r w:rsidRPr="008C2ED9">
        <w:rPr>
          <w:sz w:val="24"/>
        </w:rPr>
        <w:t xml:space="preserve">* </w:t>
      </w:r>
      <w:r w:rsidR="0084465F" w:rsidRPr="008C2ED9">
        <w:rPr>
          <w:sz w:val="24"/>
        </w:rPr>
        <w:t xml:space="preserve">Malat G, Jindal RM, Mehta K, </w:t>
      </w:r>
      <w:r w:rsidR="0084465F" w:rsidRPr="008D63C4">
        <w:rPr>
          <w:b/>
          <w:sz w:val="24"/>
        </w:rPr>
        <w:t>Gracely E</w:t>
      </w:r>
      <w:r w:rsidR="0084465F" w:rsidRPr="008C2ED9">
        <w:rPr>
          <w:sz w:val="24"/>
        </w:rPr>
        <w:t xml:space="preserve">, Ranganna K, Doyle A. Kidney Donor Risk Index (KDRI) Fails to Predict Kidney Allograft Survival in HIV (+) Recipients. </w:t>
      </w:r>
      <w:r w:rsidR="0084465F" w:rsidRPr="008C2ED9">
        <w:rPr>
          <w:sz w:val="24"/>
          <w:u w:val="single"/>
        </w:rPr>
        <w:t>Transplantation</w:t>
      </w:r>
      <w:r w:rsidR="00F57CBD">
        <w:rPr>
          <w:sz w:val="24"/>
          <w:u w:val="single"/>
        </w:rPr>
        <w:t xml:space="preserve"> </w:t>
      </w:r>
      <w:r w:rsidR="00F57CBD" w:rsidRPr="00F57CBD">
        <w:rPr>
          <w:sz w:val="24"/>
        </w:rPr>
        <w:t>2014</w:t>
      </w:r>
      <w:r w:rsidR="00F57CBD">
        <w:rPr>
          <w:sz w:val="24"/>
        </w:rPr>
        <w:t>, available online ahead of print</w:t>
      </w:r>
      <w:r w:rsidR="0084465F" w:rsidRPr="008C2ED9">
        <w:rPr>
          <w:i/>
          <w:sz w:val="24"/>
        </w:rPr>
        <w:t>.</w:t>
      </w:r>
    </w:p>
    <w:p w14:paraId="34959C22" w14:textId="77777777" w:rsidR="00E03CE6" w:rsidRPr="008C2ED9" w:rsidRDefault="00E03CE6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6A939951" w14:textId="77777777" w:rsidR="00A15168" w:rsidRPr="008C2ED9" w:rsidRDefault="00A1516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8C2ED9">
        <w:rPr>
          <w:sz w:val="24"/>
        </w:rPr>
        <w:t xml:space="preserve">* Guilfoyle C, Christoudias M, Collett AE, </w:t>
      </w:r>
      <w:r w:rsidRPr="008D63C4">
        <w:rPr>
          <w:b/>
          <w:sz w:val="24"/>
        </w:rPr>
        <w:t>Gracely EJ</w:t>
      </w:r>
      <w:r w:rsidRPr="008C2ED9">
        <w:rPr>
          <w:sz w:val="24"/>
        </w:rPr>
        <w:t xml:space="preserve">, Frazier TJ, and Barrio AV. Effect of Preoperative MRI on Mastectomy and Contralateral Prophylactic Mastectomy rates at a Community Hospital by a Single Surgeon.  </w:t>
      </w:r>
      <w:r w:rsidRPr="008C2ED9">
        <w:rPr>
          <w:sz w:val="24"/>
          <w:u w:val="single"/>
        </w:rPr>
        <w:t>The Breast Journal</w:t>
      </w:r>
      <w:r w:rsidRPr="008C2ED9">
        <w:rPr>
          <w:sz w:val="24"/>
        </w:rPr>
        <w:t xml:space="preserve">, </w:t>
      </w:r>
      <w:r w:rsidR="00F10B22">
        <w:rPr>
          <w:sz w:val="24"/>
        </w:rPr>
        <w:t xml:space="preserve">Jan-Feb, </w:t>
      </w:r>
      <w:r w:rsidRPr="008C2ED9">
        <w:rPr>
          <w:sz w:val="24"/>
        </w:rPr>
        <w:t>2014, V 20 (1), 79-83.</w:t>
      </w:r>
    </w:p>
    <w:p w14:paraId="3B6DB7E1" w14:textId="77777777" w:rsidR="00291507" w:rsidRPr="008C2ED9" w:rsidRDefault="0029150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B340B73" w14:textId="77777777" w:rsidR="00291507" w:rsidRPr="000A006B" w:rsidRDefault="0029150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8C2ED9">
        <w:rPr>
          <w:sz w:val="24"/>
        </w:rPr>
        <w:t xml:space="preserve">*Aaron C,  Chiarello LA,  Palisano RJ, </w:t>
      </w:r>
      <w:r w:rsidRPr="008D63C4">
        <w:rPr>
          <w:b/>
          <w:sz w:val="24"/>
        </w:rPr>
        <w:t>Gracely E</w:t>
      </w:r>
      <w:r w:rsidRPr="008C2ED9">
        <w:rPr>
          <w:sz w:val="24"/>
        </w:rPr>
        <w:t xml:space="preserve">, O’Neil M, Kolobe T. Relationships Among Family Participation, Team Support and Intensity of Early Intervention Services. </w:t>
      </w:r>
      <w:r w:rsidRPr="008C2ED9">
        <w:rPr>
          <w:sz w:val="24"/>
          <w:u w:val="single"/>
        </w:rPr>
        <w:t>Physical and Occupational Therapy in Pediatrics</w:t>
      </w:r>
      <w:r w:rsidRPr="008C2ED9">
        <w:rPr>
          <w:i/>
          <w:sz w:val="24"/>
        </w:rPr>
        <w:t>.</w:t>
      </w:r>
      <w:r w:rsidR="0010397E" w:rsidRPr="0010397E">
        <w:t xml:space="preserve"> </w:t>
      </w:r>
      <w:r w:rsidR="0010397E" w:rsidRPr="0010397E">
        <w:rPr>
          <w:sz w:val="24"/>
        </w:rPr>
        <w:t xml:space="preserve">Early Online:1–13, </w:t>
      </w:r>
      <w:r w:rsidR="00F10B22">
        <w:rPr>
          <w:sz w:val="24"/>
        </w:rPr>
        <w:t xml:space="preserve">March </w:t>
      </w:r>
      <w:r w:rsidR="0010397E" w:rsidRPr="0010397E">
        <w:rPr>
          <w:sz w:val="24"/>
        </w:rPr>
        <w:t>2014</w:t>
      </w:r>
      <w:r w:rsidR="000A006B">
        <w:t xml:space="preserve"> </w:t>
      </w:r>
      <w:r w:rsidR="000A006B" w:rsidRPr="000A006B">
        <w:rPr>
          <w:b/>
          <w:color w:val="008000"/>
          <w:sz w:val="24"/>
        </w:rPr>
        <w:t>PT. Student committee.</w:t>
      </w:r>
    </w:p>
    <w:p w14:paraId="16A83D61" w14:textId="77777777" w:rsidR="00ED3006" w:rsidRPr="008C2ED9" w:rsidRDefault="00ED3006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i/>
          <w:sz w:val="24"/>
        </w:rPr>
      </w:pPr>
    </w:p>
    <w:p w14:paraId="4F477CCB" w14:textId="77777777" w:rsidR="00291507" w:rsidRPr="000A006B" w:rsidRDefault="00ED3006" w:rsidP="000A006B">
      <w:pPr>
        <w:pStyle w:val="BodyText"/>
        <w:tabs>
          <w:tab w:val="left" w:pos="360"/>
        </w:tabs>
        <w:spacing w:line="240" w:lineRule="exact"/>
        <w:ind w:left="360" w:hanging="360"/>
        <w:rPr>
          <w:b/>
          <w:color w:val="E36C0A"/>
          <w:sz w:val="24"/>
          <w:lang w:val="en-US"/>
        </w:rPr>
      </w:pPr>
      <w:r>
        <w:rPr>
          <w:sz w:val="24"/>
        </w:rPr>
        <w:t xml:space="preserve">* </w:t>
      </w:r>
      <w:bookmarkStart w:id="35" w:name="_Hlk50038353"/>
      <w:r w:rsidRPr="00ED3006">
        <w:rPr>
          <w:sz w:val="24"/>
        </w:rPr>
        <w:t xml:space="preserve">Baker, </w:t>
      </w:r>
      <w:r>
        <w:rPr>
          <w:sz w:val="24"/>
        </w:rPr>
        <w:t xml:space="preserve">JL, </w:t>
      </w:r>
      <w:r w:rsidRPr="00ED3006">
        <w:rPr>
          <w:sz w:val="24"/>
        </w:rPr>
        <w:t>Rodgers</w:t>
      </w:r>
      <w:r>
        <w:rPr>
          <w:sz w:val="24"/>
        </w:rPr>
        <w:t xml:space="preserve"> CRR</w:t>
      </w:r>
      <w:r w:rsidRPr="00ED3006">
        <w:rPr>
          <w:sz w:val="24"/>
        </w:rPr>
        <w:t>, Davis</w:t>
      </w:r>
      <w:r>
        <w:rPr>
          <w:sz w:val="24"/>
        </w:rPr>
        <w:t xml:space="preserve"> ZM</w:t>
      </w:r>
      <w:r w:rsidRPr="00ED3006">
        <w:rPr>
          <w:sz w:val="24"/>
        </w:rPr>
        <w:t xml:space="preserve">, </w:t>
      </w:r>
      <w:r w:rsidRPr="008554AA">
        <w:rPr>
          <w:b/>
          <w:bCs/>
          <w:sz w:val="24"/>
        </w:rPr>
        <w:t>Gracely E</w:t>
      </w:r>
      <w:r w:rsidRPr="00ED3006">
        <w:rPr>
          <w:sz w:val="24"/>
        </w:rPr>
        <w:t>, and Bowleg</w:t>
      </w:r>
      <w:r>
        <w:rPr>
          <w:sz w:val="24"/>
        </w:rPr>
        <w:t xml:space="preserve"> L. </w:t>
      </w:r>
      <w:r w:rsidRPr="00ED3006">
        <w:rPr>
          <w:sz w:val="24"/>
        </w:rPr>
        <w:t>Results from a Secondary Data Analysis</w:t>
      </w:r>
      <w:r>
        <w:rPr>
          <w:sz w:val="24"/>
        </w:rPr>
        <w:t xml:space="preserve"> </w:t>
      </w:r>
      <w:r w:rsidRPr="00ED3006">
        <w:rPr>
          <w:sz w:val="24"/>
        </w:rPr>
        <w:t>Regarding Satisfaction with Health Care</w:t>
      </w:r>
      <w:r>
        <w:rPr>
          <w:sz w:val="24"/>
        </w:rPr>
        <w:t xml:space="preserve"> </w:t>
      </w:r>
      <w:r w:rsidRPr="00ED3006">
        <w:rPr>
          <w:sz w:val="24"/>
        </w:rPr>
        <w:t>among African American Women</w:t>
      </w:r>
      <w:r>
        <w:rPr>
          <w:sz w:val="24"/>
        </w:rPr>
        <w:t xml:space="preserve"> </w:t>
      </w:r>
      <w:r w:rsidRPr="00ED3006">
        <w:rPr>
          <w:sz w:val="24"/>
        </w:rPr>
        <w:t>Living with HIV/AIDS</w:t>
      </w:r>
      <w:r>
        <w:rPr>
          <w:sz w:val="24"/>
        </w:rPr>
        <w:t xml:space="preserve">. </w:t>
      </w:r>
      <w:r w:rsidRPr="00ED3006">
        <w:rPr>
          <w:sz w:val="24"/>
          <w:u w:val="single"/>
        </w:rPr>
        <w:t>JOGNN</w:t>
      </w:r>
      <w:r>
        <w:rPr>
          <w:sz w:val="24"/>
        </w:rPr>
        <w:t xml:space="preserve">, </w:t>
      </w:r>
      <w:r w:rsidR="00F10B22">
        <w:rPr>
          <w:sz w:val="24"/>
        </w:rPr>
        <w:t xml:space="preserve">Sept-Oct </w:t>
      </w:r>
      <w:r>
        <w:rPr>
          <w:sz w:val="24"/>
        </w:rPr>
        <w:t>2014</w:t>
      </w:r>
      <w:r w:rsidRPr="00ED3006">
        <w:rPr>
          <w:sz w:val="24"/>
        </w:rPr>
        <w:t>, 43, 664-676.</w:t>
      </w:r>
      <w:bookmarkEnd w:id="35"/>
      <w:r w:rsidR="000A006B">
        <w:rPr>
          <w:sz w:val="24"/>
          <w:lang w:val="en-US"/>
        </w:rPr>
        <w:t xml:space="preserve"> </w:t>
      </w:r>
      <w:r w:rsidR="000A006B" w:rsidRPr="000A006B">
        <w:rPr>
          <w:b/>
          <w:color w:val="E36C0A"/>
          <w:sz w:val="24"/>
          <w:lang w:val="en-US"/>
        </w:rPr>
        <w:t>Public health. Student committee.</w:t>
      </w:r>
    </w:p>
    <w:p w14:paraId="048B4753" w14:textId="77777777" w:rsidR="00ED3006" w:rsidRPr="008C2ED9" w:rsidRDefault="00ED3006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6E3BEAE1" w14:textId="77777777" w:rsidR="00291507" w:rsidRPr="00FF5E70" w:rsidRDefault="00FF5E7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t xml:space="preserve">* </w:t>
      </w:r>
      <w:r w:rsidR="00FA2E48" w:rsidRPr="00FF5E70">
        <w:rPr>
          <w:sz w:val="24"/>
        </w:rPr>
        <w:t xml:space="preserve">Ajkay N, Collett AE, Bloomquist EV, </w:t>
      </w:r>
      <w:r w:rsidR="00FA2E48" w:rsidRPr="008D63C4">
        <w:rPr>
          <w:b/>
          <w:sz w:val="24"/>
        </w:rPr>
        <w:t>Gracely EJ</w:t>
      </w:r>
      <w:r w:rsidR="00FA2E48" w:rsidRPr="00FF5E70">
        <w:rPr>
          <w:sz w:val="24"/>
        </w:rPr>
        <w:t xml:space="preserve">, Frazier TG, Barrio AV A Comparison of Complication Rates in Early Stage Breast Cancer Patients Treated with Brachytherapy versus Whole Breast Irradiation. </w:t>
      </w:r>
      <w:r w:rsidR="00FA2E48" w:rsidRPr="00F10B22">
        <w:rPr>
          <w:sz w:val="24"/>
          <w:u w:val="single"/>
        </w:rPr>
        <w:t>Annals of Surgical Oncology</w:t>
      </w:r>
      <w:r w:rsidR="00F10B22">
        <w:rPr>
          <w:sz w:val="24"/>
        </w:rPr>
        <w:t>, April 2015, 22(4), 1140-1145.</w:t>
      </w:r>
    </w:p>
    <w:p w14:paraId="0BAEAEA1" w14:textId="77777777" w:rsidR="00FA2E48" w:rsidRDefault="00FA2E48" w:rsidP="00F04F8D">
      <w:pPr>
        <w:pStyle w:val="BodyText"/>
        <w:tabs>
          <w:tab w:val="left" w:pos="360"/>
        </w:tabs>
        <w:spacing w:line="240" w:lineRule="exact"/>
        <w:ind w:left="360" w:hanging="360"/>
      </w:pPr>
    </w:p>
    <w:p w14:paraId="476E17C0" w14:textId="77777777" w:rsidR="008D63C4" w:rsidRDefault="008D63C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8D63C4">
        <w:rPr>
          <w:sz w:val="24"/>
        </w:rPr>
        <w:t xml:space="preserve">* Gelo F,  </w:t>
      </w:r>
      <w:r w:rsidR="00781B0A" w:rsidRPr="008D63C4">
        <w:rPr>
          <w:sz w:val="24"/>
        </w:rPr>
        <w:t>Klassen A</w:t>
      </w:r>
      <w:r w:rsidR="00781B0A">
        <w:rPr>
          <w:sz w:val="24"/>
        </w:rPr>
        <w:t>C,</w:t>
      </w:r>
      <w:r w:rsidR="00781B0A" w:rsidRPr="008D63C4">
        <w:rPr>
          <w:sz w:val="24"/>
        </w:rPr>
        <w:t xml:space="preserve"> </w:t>
      </w:r>
      <w:r w:rsidRPr="008D63C4">
        <w:rPr>
          <w:b/>
          <w:sz w:val="24"/>
        </w:rPr>
        <w:t>Gracely, EJ</w:t>
      </w:r>
      <w:r w:rsidR="00781B0A">
        <w:rPr>
          <w:b/>
          <w:sz w:val="24"/>
        </w:rPr>
        <w:t xml:space="preserve"> </w:t>
      </w:r>
      <w:r w:rsidRPr="008D63C4">
        <w:rPr>
          <w:sz w:val="24"/>
        </w:rPr>
        <w:t xml:space="preserve"> Patient use of images of artworks to promote conversation and enhance coping with hospitalization</w:t>
      </w:r>
      <w:r>
        <w:rPr>
          <w:sz w:val="24"/>
        </w:rPr>
        <w:t xml:space="preserve">. </w:t>
      </w:r>
      <w:r w:rsidRPr="008D63C4">
        <w:rPr>
          <w:i/>
          <w:sz w:val="24"/>
        </w:rPr>
        <w:t>In press</w:t>
      </w:r>
      <w:r>
        <w:rPr>
          <w:sz w:val="24"/>
        </w:rPr>
        <w:t xml:space="preserve">, </w:t>
      </w:r>
      <w:r>
        <w:rPr>
          <w:sz w:val="24"/>
          <w:u w:val="single"/>
        </w:rPr>
        <w:t>Arts &amp; Health</w:t>
      </w:r>
      <w:r w:rsidR="00A15DEC">
        <w:rPr>
          <w:sz w:val="24"/>
        </w:rPr>
        <w:t>.</w:t>
      </w:r>
    </w:p>
    <w:p w14:paraId="6592029B" w14:textId="77777777" w:rsidR="002A3B42" w:rsidRDefault="002A3B4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2D7AD6B1" w14:textId="77777777" w:rsidR="002A3B42" w:rsidRPr="00443992" w:rsidRDefault="002A3B4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rFonts w:cs="Arial"/>
          <w:sz w:val="24"/>
          <w:szCs w:val="20"/>
          <w:lang w:val="en-US"/>
        </w:rPr>
      </w:pPr>
      <w:r>
        <w:rPr>
          <w:sz w:val="24"/>
        </w:rPr>
        <w:t>* Bradt J,</w:t>
      </w:r>
      <w:r w:rsidRPr="002A3B42">
        <w:rPr>
          <w:sz w:val="24"/>
        </w:rPr>
        <w:t xml:space="preserve"> Potvin</w:t>
      </w:r>
      <w:r>
        <w:rPr>
          <w:sz w:val="24"/>
        </w:rPr>
        <w:t xml:space="preserve"> N</w:t>
      </w:r>
      <w:r w:rsidRPr="002A3B42">
        <w:rPr>
          <w:sz w:val="24"/>
        </w:rPr>
        <w:t>, Kesslick</w:t>
      </w:r>
      <w:r>
        <w:rPr>
          <w:sz w:val="24"/>
        </w:rPr>
        <w:t xml:space="preserve"> A</w:t>
      </w:r>
      <w:r w:rsidRPr="002A3B42">
        <w:rPr>
          <w:sz w:val="24"/>
        </w:rPr>
        <w:t>, Shim</w:t>
      </w:r>
      <w:r>
        <w:rPr>
          <w:sz w:val="24"/>
        </w:rPr>
        <w:t xml:space="preserve"> M</w:t>
      </w:r>
      <w:r w:rsidRPr="002A3B42">
        <w:rPr>
          <w:sz w:val="24"/>
        </w:rPr>
        <w:t>, Radl</w:t>
      </w:r>
      <w:r>
        <w:rPr>
          <w:sz w:val="24"/>
        </w:rPr>
        <w:t xml:space="preserve"> DM</w:t>
      </w:r>
      <w:r w:rsidRPr="002A3B42">
        <w:rPr>
          <w:sz w:val="24"/>
        </w:rPr>
        <w:t>, Schriver</w:t>
      </w:r>
      <w:r>
        <w:rPr>
          <w:sz w:val="24"/>
        </w:rPr>
        <w:t xml:space="preserve"> E</w:t>
      </w:r>
      <w:r w:rsidRPr="002A3B42">
        <w:rPr>
          <w:sz w:val="24"/>
        </w:rPr>
        <w:t xml:space="preserve">, </w:t>
      </w:r>
      <w:r w:rsidRPr="002A3B42">
        <w:rPr>
          <w:b/>
          <w:sz w:val="24"/>
        </w:rPr>
        <w:t>Gracely EJ</w:t>
      </w:r>
      <w:r w:rsidRPr="002A3B42">
        <w:rPr>
          <w:sz w:val="24"/>
        </w:rPr>
        <w:t>, Komarnicky-Kocher</w:t>
      </w:r>
      <w:r>
        <w:rPr>
          <w:sz w:val="24"/>
        </w:rPr>
        <w:t xml:space="preserve"> LT. </w:t>
      </w:r>
      <w:r w:rsidRPr="002A3B42">
        <w:rPr>
          <w:sz w:val="24"/>
        </w:rPr>
        <w:t>The Impact of Music Therapy versus Music Medicine on Psychological Outcomes and Pain in Cancer Patients: A Mixed Methods Study</w:t>
      </w:r>
      <w:r w:rsidR="00573ADA">
        <w:rPr>
          <w:sz w:val="24"/>
        </w:rPr>
        <w:t>.</w:t>
      </w:r>
      <w:r>
        <w:rPr>
          <w:sz w:val="24"/>
        </w:rPr>
        <w:t xml:space="preserve"> </w:t>
      </w:r>
      <w:r w:rsidRPr="00573ADA">
        <w:rPr>
          <w:sz w:val="24"/>
          <w:u w:val="single"/>
        </w:rPr>
        <w:t>Supportive Care in Cancer</w:t>
      </w:r>
      <w:r w:rsidR="00573ADA">
        <w:rPr>
          <w:sz w:val="24"/>
        </w:rPr>
        <w:t xml:space="preserve">, 2014 (10) online first </w:t>
      </w:r>
      <w:r w:rsidR="00573ADA" w:rsidRPr="00573ADA">
        <w:rPr>
          <w:sz w:val="24"/>
        </w:rPr>
        <w:t>(DOI) 10.1007/s00520-014-2478-7</w:t>
      </w:r>
      <w:r w:rsidR="007317B9">
        <w:rPr>
          <w:sz w:val="24"/>
        </w:rPr>
        <w:t xml:space="preserve">: </w:t>
      </w:r>
      <w:hyperlink r:id="rId20" w:tgtFrame="_blank" w:history="1">
        <w:r w:rsidR="007317B9" w:rsidRPr="007317B9">
          <w:rPr>
            <w:rStyle w:val="Hyperlink"/>
            <w:rFonts w:cs="Arial"/>
            <w:color w:val="5C5B5B"/>
            <w:sz w:val="24"/>
            <w:szCs w:val="20"/>
          </w:rPr>
          <w:t>http://link.springer.com/article/10.1007/s00520-014-2478-7</w:t>
        </w:r>
      </w:hyperlink>
      <w:r w:rsidR="00051EDD">
        <w:rPr>
          <w:rFonts w:cs="Arial"/>
          <w:color w:val="5C5B5B"/>
          <w:sz w:val="24"/>
          <w:szCs w:val="20"/>
        </w:rPr>
        <w:t xml:space="preserve">  </w:t>
      </w:r>
      <w:r w:rsidR="00051EDD" w:rsidRPr="00051EDD">
        <w:rPr>
          <w:rFonts w:cs="Arial"/>
          <w:sz w:val="24"/>
          <w:szCs w:val="20"/>
        </w:rPr>
        <w:t>Now in print 2015, 23(5), 1261-1271.</w:t>
      </w:r>
      <w:r w:rsidR="00443992">
        <w:rPr>
          <w:rFonts w:cs="Arial"/>
          <w:sz w:val="24"/>
          <w:szCs w:val="20"/>
          <w:lang w:val="en-US"/>
        </w:rPr>
        <w:t xml:space="preserve"> </w:t>
      </w:r>
      <w:r w:rsidR="00443992" w:rsidRPr="00443992">
        <w:rPr>
          <w:b/>
          <w:color w:val="7030A0"/>
          <w:sz w:val="24"/>
          <w:lang w:val="en-US"/>
        </w:rPr>
        <w:t>Allied health.</w:t>
      </w:r>
    </w:p>
    <w:p w14:paraId="5C8B0ABB" w14:textId="77777777" w:rsidR="000379E3" w:rsidRDefault="000379E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rFonts w:cs="Arial"/>
          <w:color w:val="5C5B5B"/>
          <w:sz w:val="24"/>
          <w:szCs w:val="20"/>
        </w:rPr>
      </w:pPr>
    </w:p>
    <w:p w14:paraId="5D279E3E" w14:textId="4FB1A0C9" w:rsidR="000379E3" w:rsidRPr="00B02264" w:rsidRDefault="000379E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>* Pa</w:t>
      </w:r>
      <w:r w:rsidRPr="000379E3">
        <w:rPr>
          <w:sz w:val="24"/>
        </w:rPr>
        <w:t>tel</w:t>
      </w:r>
      <w:r>
        <w:rPr>
          <w:sz w:val="24"/>
        </w:rPr>
        <w:t xml:space="preserve"> NR, </w:t>
      </w:r>
      <w:r w:rsidRPr="000379E3">
        <w:rPr>
          <w:sz w:val="24"/>
        </w:rPr>
        <w:t>Lanciano</w:t>
      </w:r>
      <w:r>
        <w:rPr>
          <w:sz w:val="24"/>
        </w:rPr>
        <w:t xml:space="preserve"> R, </w:t>
      </w:r>
      <w:r w:rsidRPr="000379E3">
        <w:rPr>
          <w:sz w:val="24"/>
        </w:rPr>
        <w:t>Sura</w:t>
      </w:r>
      <w:r>
        <w:rPr>
          <w:sz w:val="24"/>
        </w:rPr>
        <w:t xml:space="preserve"> K, </w:t>
      </w:r>
      <w:r w:rsidRPr="000379E3">
        <w:rPr>
          <w:sz w:val="24"/>
        </w:rPr>
        <w:t>Yang</w:t>
      </w:r>
      <w:r>
        <w:rPr>
          <w:sz w:val="24"/>
        </w:rPr>
        <w:t xml:space="preserve"> J, </w:t>
      </w:r>
      <w:r w:rsidRPr="000379E3">
        <w:rPr>
          <w:sz w:val="24"/>
        </w:rPr>
        <w:t>Lamond</w:t>
      </w:r>
      <w:r>
        <w:rPr>
          <w:sz w:val="24"/>
        </w:rPr>
        <w:t xml:space="preserve"> J, </w:t>
      </w:r>
      <w:r w:rsidRPr="000379E3">
        <w:rPr>
          <w:sz w:val="24"/>
        </w:rPr>
        <w:t>Feng</w:t>
      </w:r>
      <w:r>
        <w:rPr>
          <w:sz w:val="24"/>
        </w:rPr>
        <w:t xml:space="preserve"> J, </w:t>
      </w:r>
      <w:r w:rsidRPr="000379E3">
        <w:rPr>
          <w:sz w:val="24"/>
        </w:rPr>
        <w:t>Good</w:t>
      </w:r>
      <w:r>
        <w:rPr>
          <w:sz w:val="24"/>
        </w:rPr>
        <w:t xml:space="preserve"> M, </w:t>
      </w:r>
      <w:r w:rsidRPr="000379E3">
        <w:rPr>
          <w:b/>
          <w:sz w:val="24"/>
        </w:rPr>
        <w:t>Gracely EJ</w:t>
      </w:r>
      <w:r>
        <w:rPr>
          <w:sz w:val="24"/>
        </w:rPr>
        <w:t xml:space="preserve">, </w:t>
      </w:r>
      <w:r w:rsidRPr="000379E3">
        <w:rPr>
          <w:sz w:val="24"/>
        </w:rPr>
        <w:t xml:space="preserve"> Komarnicky </w:t>
      </w:r>
      <w:r>
        <w:rPr>
          <w:sz w:val="24"/>
        </w:rPr>
        <w:t xml:space="preserve">L, </w:t>
      </w:r>
      <w:r w:rsidRPr="000379E3">
        <w:rPr>
          <w:sz w:val="24"/>
        </w:rPr>
        <w:t>&amp; Brady</w:t>
      </w:r>
      <w:r>
        <w:rPr>
          <w:sz w:val="24"/>
        </w:rPr>
        <w:t xml:space="preserve">, L </w:t>
      </w:r>
      <w:r w:rsidRPr="000379E3">
        <w:rPr>
          <w:sz w:val="24"/>
        </w:rPr>
        <w:t>Stereotactic body radiotherapy for re-irradiation of lung cancer</w:t>
      </w:r>
      <w:r>
        <w:rPr>
          <w:sz w:val="24"/>
        </w:rPr>
        <w:t xml:space="preserve"> </w:t>
      </w:r>
      <w:r w:rsidRPr="000379E3">
        <w:rPr>
          <w:sz w:val="24"/>
        </w:rPr>
        <w:t>recurrence with lower biological effective doses</w:t>
      </w:r>
      <w:r>
        <w:rPr>
          <w:sz w:val="24"/>
        </w:rPr>
        <w:t xml:space="preserve">. </w:t>
      </w:r>
      <w:r w:rsidRPr="000379E3">
        <w:rPr>
          <w:sz w:val="24"/>
          <w:u w:val="single"/>
        </w:rPr>
        <w:t>Journal of radiation Oncology</w:t>
      </w:r>
      <w:r>
        <w:rPr>
          <w:sz w:val="24"/>
        </w:rPr>
        <w:t xml:space="preserve"> Dec 10, 2014 online</w:t>
      </w:r>
      <w:r w:rsidR="00B02264">
        <w:rPr>
          <w:sz w:val="24"/>
          <w:lang w:val="en-US"/>
        </w:rPr>
        <w:t xml:space="preserve">. </w:t>
      </w:r>
      <w:r w:rsidR="00B02264" w:rsidRPr="00B02264">
        <w:rPr>
          <w:sz w:val="24"/>
          <w:lang w:val="en-US"/>
        </w:rPr>
        <w:t>PMID:25774244 PMC4348501</w:t>
      </w:r>
    </w:p>
    <w:p w14:paraId="53EEA975" w14:textId="77777777" w:rsidR="003F6E5A" w:rsidRDefault="003F6E5A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5E7CDCA" w14:textId="77777777" w:rsidR="003F6E5A" w:rsidRPr="00F10B22" w:rsidRDefault="003F6E5A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 Powell AM</w:t>
      </w:r>
      <w:r w:rsidRPr="003F6E5A">
        <w:rPr>
          <w:sz w:val="24"/>
        </w:rPr>
        <w:t xml:space="preserve">, </w:t>
      </w:r>
      <w:r w:rsidRPr="00042533">
        <w:rPr>
          <w:b/>
          <w:sz w:val="24"/>
        </w:rPr>
        <w:t>Gracely E</w:t>
      </w:r>
      <w:r w:rsidRPr="003F6E5A">
        <w:rPr>
          <w:sz w:val="24"/>
        </w:rPr>
        <w:t>, and Nyirjesy</w:t>
      </w:r>
      <w:r>
        <w:rPr>
          <w:sz w:val="24"/>
        </w:rPr>
        <w:t xml:space="preserve"> P </w:t>
      </w:r>
      <w:r w:rsidRPr="003F6E5A">
        <w:rPr>
          <w:sz w:val="24"/>
        </w:rPr>
        <w:t>Non-</w:t>
      </w:r>
      <w:r w:rsidRPr="003F6E5A">
        <w:rPr>
          <w:i/>
          <w:sz w:val="24"/>
        </w:rPr>
        <w:t>albicans Candida</w:t>
      </w:r>
      <w:r w:rsidRPr="003F6E5A">
        <w:rPr>
          <w:sz w:val="24"/>
        </w:rPr>
        <w:t xml:space="preserve"> Vulvovaginitis: Treatment Experience at a Tertiary Care Vaginitis Center</w:t>
      </w:r>
      <w:r>
        <w:rPr>
          <w:sz w:val="24"/>
        </w:rPr>
        <w:t xml:space="preserve">. </w:t>
      </w:r>
      <w:r w:rsidR="00F10B22" w:rsidRPr="00F10B22">
        <w:rPr>
          <w:sz w:val="24"/>
          <w:u w:val="single"/>
        </w:rPr>
        <w:t>Journal of Lower G</w:t>
      </w:r>
      <w:r w:rsidRPr="00F10B22">
        <w:rPr>
          <w:sz w:val="24"/>
          <w:u w:val="single"/>
        </w:rPr>
        <w:t>enital Tract Diseas</w:t>
      </w:r>
      <w:r w:rsidR="00F10B22" w:rsidRPr="00F10B22">
        <w:rPr>
          <w:sz w:val="24"/>
          <w:u w:val="single"/>
        </w:rPr>
        <w:t>e,</w:t>
      </w:r>
      <w:r w:rsidR="00F10B22">
        <w:rPr>
          <w:sz w:val="24"/>
        </w:rPr>
        <w:t xml:space="preserve"> June 16, 2015 (e pub ahead of print).</w:t>
      </w:r>
    </w:p>
    <w:p w14:paraId="28CE8185" w14:textId="77777777" w:rsidR="003F6E5A" w:rsidRDefault="003F6E5A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54B9B91" w14:textId="710D65A9" w:rsidR="00872259" w:rsidRPr="000A006B" w:rsidRDefault="00872259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* Aaron E, </w:t>
      </w:r>
      <w:r w:rsidRPr="00872259">
        <w:rPr>
          <w:sz w:val="24"/>
        </w:rPr>
        <w:t>Alvare</w:t>
      </w:r>
      <w:r>
        <w:rPr>
          <w:sz w:val="24"/>
        </w:rPr>
        <w:t xml:space="preserve"> T</w:t>
      </w:r>
      <w:r w:rsidRPr="00872259">
        <w:rPr>
          <w:sz w:val="24"/>
        </w:rPr>
        <w:t xml:space="preserve">, </w:t>
      </w:r>
      <w:r w:rsidRPr="00042533">
        <w:rPr>
          <w:b/>
          <w:sz w:val="24"/>
        </w:rPr>
        <w:t>Gracely EJ</w:t>
      </w:r>
      <w:r>
        <w:rPr>
          <w:sz w:val="24"/>
        </w:rPr>
        <w:t xml:space="preserve">, </w:t>
      </w:r>
      <w:r w:rsidRPr="00872259">
        <w:rPr>
          <w:sz w:val="24"/>
        </w:rPr>
        <w:t>Riviello</w:t>
      </w:r>
      <w:r>
        <w:rPr>
          <w:sz w:val="24"/>
        </w:rPr>
        <w:t>R</w:t>
      </w:r>
      <w:r w:rsidRPr="00872259">
        <w:rPr>
          <w:sz w:val="24"/>
        </w:rPr>
        <w:t>, Althoff</w:t>
      </w:r>
      <w:r>
        <w:rPr>
          <w:sz w:val="24"/>
        </w:rPr>
        <w:t xml:space="preserve"> A </w:t>
      </w:r>
      <w:r w:rsidRPr="00872259">
        <w:rPr>
          <w:sz w:val="24"/>
        </w:rPr>
        <w:t>Predictors Of Linkage To Care For Newly Diagnosed HIV-Positive Adults</w:t>
      </w:r>
      <w:r>
        <w:rPr>
          <w:sz w:val="24"/>
        </w:rPr>
        <w:t xml:space="preserve">. </w:t>
      </w:r>
      <w:r w:rsidR="00887A82">
        <w:rPr>
          <w:sz w:val="24"/>
        </w:rPr>
        <w:t xml:space="preserve">Published online ahead of print (2015, June) </w:t>
      </w:r>
      <w:r>
        <w:rPr>
          <w:sz w:val="24"/>
        </w:rPr>
        <w:t xml:space="preserve">at </w:t>
      </w:r>
      <w:r w:rsidRPr="00F10B22">
        <w:rPr>
          <w:sz w:val="24"/>
          <w:u w:val="single"/>
        </w:rPr>
        <w:t>Western Journal of Emergency Medicine: Integrating Emergency Care with Population Health (WestJEM)</w:t>
      </w:r>
      <w:r w:rsidRPr="00872259">
        <w:rPr>
          <w:i/>
          <w:sz w:val="24"/>
        </w:rPr>
        <w:t>.</w:t>
      </w:r>
      <w:r w:rsidR="00887A82" w:rsidRPr="00887A82">
        <w:rPr>
          <w:rFonts w:ascii="65058E3fcdArial" w:hAnsi="65058E3fcdArial" w:cs="65058E3fcdArial"/>
          <w:color w:val="315478"/>
          <w:szCs w:val="22"/>
        </w:rPr>
        <w:t xml:space="preserve"> </w:t>
      </w:r>
      <w:hyperlink r:id="rId21" w:history="1">
        <w:r w:rsidR="00C82A2E">
          <w:rPr>
            <w:rStyle w:val="Hyperlink"/>
          </w:rPr>
          <w:t>https://doi.org/10.5811/westjem.2015.4.25345</w:t>
        </w:r>
      </w:hyperlink>
      <w:r w:rsidR="006B7327">
        <w:rPr>
          <w:sz w:val="24"/>
        </w:rPr>
        <w:t>. Paper publication 2015 (July), 16(4), 535-542.</w:t>
      </w:r>
      <w:r w:rsidR="00F25FB9">
        <w:rPr>
          <w:sz w:val="24"/>
          <w:lang w:val="en-US"/>
        </w:rPr>
        <w:t xml:space="preserve"> Open Access</w:t>
      </w:r>
      <w:r w:rsidR="000A006B">
        <w:rPr>
          <w:sz w:val="24"/>
          <w:lang w:val="en-US"/>
        </w:rPr>
        <w:t xml:space="preserve"> </w:t>
      </w:r>
      <w:r w:rsidR="000A006B" w:rsidRPr="000A006B">
        <w:rPr>
          <w:b/>
          <w:color w:val="E36C0A"/>
          <w:sz w:val="24"/>
          <w:lang w:val="en-US"/>
        </w:rPr>
        <w:t>Public health.</w:t>
      </w:r>
    </w:p>
    <w:p w14:paraId="109BD1C3" w14:textId="77777777" w:rsidR="008D63C4" w:rsidRPr="00C83EAE" w:rsidRDefault="008D63C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4CACF46" w14:textId="77777777" w:rsidR="00042533" w:rsidRPr="000A006B" w:rsidRDefault="0004253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C83EAE">
        <w:rPr>
          <w:sz w:val="24"/>
        </w:rPr>
        <w:t>*</w:t>
      </w:r>
      <w:bookmarkStart w:id="36" w:name="_Hlk50038487"/>
      <w:r w:rsidRPr="00C83EAE">
        <w:rPr>
          <w:sz w:val="24"/>
        </w:rPr>
        <w:t xml:space="preserve"> Begnoche DM,  Chiarello LA, Palisano RJ, </w:t>
      </w:r>
      <w:r w:rsidRPr="00C83EAE">
        <w:rPr>
          <w:b/>
          <w:sz w:val="24"/>
        </w:rPr>
        <w:t>Gracely EJ</w:t>
      </w:r>
      <w:r w:rsidRPr="00C83EAE">
        <w:rPr>
          <w:sz w:val="24"/>
        </w:rPr>
        <w:t xml:space="preserve">, Westcott McCoy S, Orlin MO. Predictors of Independent Walking in Young Children with Cerebral Palsy. </w:t>
      </w:r>
      <w:r w:rsidR="00F10B22" w:rsidRPr="00C83EAE">
        <w:rPr>
          <w:sz w:val="24"/>
          <w:u w:val="single"/>
        </w:rPr>
        <w:t>Physical Therapy,</w:t>
      </w:r>
      <w:r w:rsidR="00F10B22" w:rsidRPr="00C83EAE">
        <w:rPr>
          <w:sz w:val="24"/>
        </w:rPr>
        <w:t xml:space="preserve"> June 18, 2015 (e pub ahead of print).</w:t>
      </w:r>
      <w:r w:rsidR="00E23F57">
        <w:rPr>
          <w:sz w:val="24"/>
        </w:rPr>
        <w:t xml:space="preserve"> Print: Feb 2016; 96(2), 183-192.</w:t>
      </w:r>
      <w:r w:rsidR="00382AF8">
        <w:t xml:space="preserve"> </w:t>
      </w:r>
      <w:bookmarkEnd w:id="36"/>
      <w:r w:rsidR="00382AF8" w:rsidRPr="000A006B">
        <w:rPr>
          <w:b/>
          <w:color w:val="008000"/>
          <w:sz w:val="24"/>
        </w:rPr>
        <w:t>PT. Student committee.</w:t>
      </w:r>
    </w:p>
    <w:p w14:paraId="337E9B6E" w14:textId="77777777" w:rsidR="00C83EAE" w:rsidRPr="00C83EAE" w:rsidRDefault="00C83EA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B1D8D20" w14:textId="77777777" w:rsidR="00C83EAE" w:rsidRDefault="00C83EA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C83EAE">
        <w:rPr>
          <w:sz w:val="24"/>
        </w:rPr>
        <w:t xml:space="preserve">* Lee DH, </w:t>
      </w:r>
      <w:r w:rsidRPr="00C83EAE">
        <w:rPr>
          <w:b/>
          <w:sz w:val="24"/>
        </w:rPr>
        <w:t>Gracely EJ</w:t>
      </w:r>
      <w:r w:rsidRPr="00C83EAE">
        <w:rPr>
          <w:sz w:val="24"/>
        </w:rPr>
        <w:t>, Aleem SY,  Kutalek SP,  Vielemeyer  O</w:t>
      </w:r>
      <w:r>
        <w:rPr>
          <w:sz w:val="24"/>
        </w:rPr>
        <w:t xml:space="preserve">. </w:t>
      </w:r>
      <w:r w:rsidRPr="00C83EAE">
        <w:rPr>
          <w:sz w:val="24"/>
        </w:rPr>
        <w:t>Differences of Mortality Rates Between Pocket and Non-Pocket Cardiovascular Implantable Electronic Device Infections</w:t>
      </w:r>
      <w:r w:rsidR="00335BC6">
        <w:rPr>
          <w:sz w:val="24"/>
        </w:rPr>
        <w:t xml:space="preserve">, </w:t>
      </w:r>
      <w:r w:rsidR="00335BC6" w:rsidRPr="00335BC6">
        <w:rPr>
          <w:sz w:val="24"/>
          <w:u w:val="single"/>
        </w:rPr>
        <w:t xml:space="preserve">Pacing and clinical electrophysiology : </w:t>
      </w:r>
      <w:r w:rsidR="00335BC6">
        <w:rPr>
          <w:sz w:val="24"/>
          <w:u w:val="single"/>
        </w:rPr>
        <w:t>P</w:t>
      </w:r>
      <w:r w:rsidRPr="00C83EAE">
        <w:rPr>
          <w:sz w:val="24"/>
          <w:u w:val="single"/>
        </w:rPr>
        <w:t>ACE</w:t>
      </w:r>
      <w:r w:rsidR="00335BC6" w:rsidRPr="00335BC6">
        <w:rPr>
          <w:sz w:val="24"/>
        </w:rPr>
        <w:t xml:space="preserve">, </w:t>
      </w:r>
      <w:r w:rsidR="00335BC6">
        <w:rPr>
          <w:sz w:val="24"/>
        </w:rPr>
        <w:t>2015, 38 (12), 1456-1463</w:t>
      </w:r>
      <w:r>
        <w:rPr>
          <w:sz w:val="24"/>
        </w:rPr>
        <w:t>.</w:t>
      </w:r>
    </w:p>
    <w:p w14:paraId="57BBC703" w14:textId="77777777" w:rsidR="0073622E" w:rsidRPr="00C83EAE" w:rsidRDefault="0073622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9CE9561" w14:textId="77777777" w:rsidR="00042533" w:rsidRDefault="0073622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D707C2">
        <w:rPr>
          <w:sz w:val="24"/>
        </w:rPr>
        <w:t xml:space="preserve">* Yan L, Guo X, Wang H, Zhang J, Tang J, Lu Z, Cai X, Liu L, </w:t>
      </w:r>
      <w:r w:rsidRPr="00D707C2">
        <w:rPr>
          <w:b/>
          <w:sz w:val="24"/>
        </w:rPr>
        <w:t>Gracely EJ,</w:t>
      </w:r>
      <w:r w:rsidRPr="00D707C2">
        <w:rPr>
          <w:sz w:val="24"/>
        </w:rPr>
        <w:t xml:space="preserve"> Ma J. Association between urinary excretion of sodium, potassium and its ratio with albuminuria in a general Chinese population.</w:t>
      </w:r>
      <w:r w:rsidR="00157716" w:rsidRPr="00157716">
        <w:t xml:space="preserve"> </w:t>
      </w:r>
      <w:r w:rsidR="00157716" w:rsidRPr="00157716">
        <w:rPr>
          <w:sz w:val="24"/>
          <w:u w:val="single"/>
        </w:rPr>
        <w:t>Asia Pac J Clin Nutr</w:t>
      </w:r>
      <w:r w:rsidR="00157716" w:rsidRPr="00157716">
        <w:rPr>
          <w:sz w:val="24"/>
        </w:rPr>
        <w:t xml:space="preserve">. 2016 </w:t>
      </w:r>
      <w:r w:rsidR="00157716">
        <w:rPr>
          <w:sz w:val="24"/>
        </w:rPr>
        <w:t>(</w:t>
      </w:r>
      <w:r w:rsidR="00157716" w:rsidRPr="00157716">
        <w:rPr>
          <w:sz w:val="24"/>
        </w:rPr>
        <w:t>Dec</w:t>
      </w:r>
      <w:r w:rsidR="00157716">
        <w:rPr>
          <w:sz w:val="24"/>
        </w:rPr>
        <w:t>)</w:t>
      </w:r>
      <w:r w:rsidR="00157716" w:rsidRPr="00157716">
        <w:rPr>
          <w:sz w:val="24"/>
        </w:rPr>
        <w:t>;25(4):785-797</w:t>
      </w:r>
      <w:r w:rsidR="00157716">
        <w:rPr>
          <w:sz w:val="24"/>
        </w:rPr>
        <w:t xml:space="preserve"> </w:t>
      </w:r>
      <w:r w:rsidRPr="00D707C2">
        <w:rPr>
          <w:sz w:val="24"/>
        </w:rPr>
        <w:t>.</w:t>
      </w:r>
    </w:p>
    <w:p w14:paraId="65459B87" w14:textId="77777777" w:rsidR="00D707C2" w:rsidRPr="00D707C2" w:rsidRDefault="00D707C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3A6C7C76" w14:textId="77777777" w:rsidR="0073622E" w:rsidRDefault="00D707C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D707C2">
        <w:rPr>
          <w:sz w:val="24"/>
        </w:rPr>
        <w:t xml:space="preserve">* Jayakumaran JS, Aaron E, </w:t>
      </w:r>
      <w:r w:rsidRPr="00340AAC">
        <w:rPr>
          <w:b/>
          <w:sz w:val="24"/>
        </w:rPr>
        <w:t>Gracely E</w:t>
      </w:r>
      <w:r w:rsidRPr="00D707C2">
        <w:rPr>
          <w:sz w:val="24"/>
        </w:rPr>
        <w:t>, Schriver E, Szep Z. Knowledge, Attitudes, and Acceptability of Pre-Exposure Prophylaxis among Individuals Living with HIV in an Urban HIV Clinic</w:t>
      </w:r>
      <w:r>
        <w:rPr>
          <w:sz w:val="24"/>
        </w:rPr>
        <w:t xml:space="preserve">. </w:t>
      </w:r>
      <w:r w:rsidR="00DB4C95" w:rsidRPr="00DB4C95">
        <w:rPr>
          <w:sz w:val="24"/>
          <w:u w:val="single"/>
        </w:rPr>
        <w:t>PLoS ONE</w:t>
      </w:r>
      <w:r w:rsidR="00DB4C95" w:rsidRPr="00DB4C95">
        <w:rPr>
          <w:sz w:val="24"/>
        </w:rPr>
        <w:t xml:space="preserve"> [Electronic Resource]. 11(2):e0145670, 2016</w:t>
      </w:r>
      <w:r w:rsidRPr="00DB4C95">
        <w:rPr>
          <w:sz w:val="24"/>
        </w:rPr>
        <w:t>.</w:t>
      </w:r>
      <w:r w:rsidR="000A006B">
        <w:rPr>
          <w:sz w:val="24"/>
          <w:lang w:val="en-US"/>
        </w:rPr>
        <w:t xml:space="preserve"> </w:t>
      </w:r>
      <w:r w:rsidR="000A006B" w:rsidRPr="000A006B">
        <w:rPr>
          <w:b/>
          <w:color w:val="E36C0A"/>
          <w:sz w:val="24"/>
          <w:lang w:val="en-US"/>
        </w:rPr>
        <w:t>Public health.</w:t>
      </w:r>
    </w:p>
    <w:p w14:paraId="6EEF7C5A" w14:textId="77777777" w:rsidR="00FD036E" w:rsidRDefault="00FD036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4827F74" w14:textId="77777777" w:rsidR="00FD036E" w:rsidRPr="00382AF8" w:rsidRDefault="00FD036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* </w:t>
      </w:r>
      <w:r w:rsidRPr="00FD036E">
        <w:rPr>
          <w:sz w:val="24"/>
        </w:rPr>
        <w:t>An</w:t>
      </w:r>
      <w:r>
        <w:rPr>
          <w:sz w:val="24"/>
        </w:rPr>
        <w:t xml:space="preserve"> M</w:t>
      </w:r>
      <w:r w:rsidRPr="00FD036E">
        <w:rPr>
          <w:sz w:val="24"/>
        </w:rPr>
        <w:t>, Palisano</w:t>
      </w:r>
      <w:r>
        <w:rPr>
          <w:sz w:val="24"/>
        </w:rPr>
        <w:t xml:space="preserve"> RJ</w:t>
      </w:r>
      <w:r w:rsidRPr="00FD036E">
        <w:rPr>
          <w:sz w:val="24"/>
        </w:rPr>
        <w:t>, Dunst</w:t>
      </w:r>
      <w:r>
        <w:rPr>
          <w:sz w:val="24"/>
        </w:rPr>
        <w:t xml:space="preserve"> CJ</w:t>
      </w:r>
      <w:r w:rsidRPr="00FD036E">
        <w:rPr>
          <w:sz w:val="24"/>
        </w:rPr>
        <w:t>, Chiarello</w:t>
      </w:r>
      <w:r>
        <w:rPr>
          <w:sz w:val="24"/>
        </w:rPr>
        <w:t xml:space="preserve"> LA</w:t>
      </w:r>
      <w:r w:rsidRPr="00FD036E">
        <w:rPr>
          <w:sz w:val="24"/>
        </w:rPr>
        <w:t>, Yi</w:t>
      </w:r>
      <w:r>
        <w:rPr>
          <w:sz w:val="24"/>
        </w:rPr>
        <w:t xml:space="preserve"> C,</w:t>
      </w:r>
      <w:r w:rsidRPr="00FD036E">
        <w:rPr>
          <w:sz w:val="24"/>
        </w:rPr>
        <w:t xml:space="preserve"> &amp; </w:t>
      </w:r>
      <w:r w:rsidRPr="00340AAC">
        <w:rPr>
          <w:b/>
          <w:sz w:val="24"/>
        </w:rPr>
        <w:t>Gracely EJ</w:t>
      </w:r>
      <w:r>
        <w:rPr>
          <w:sz w:val="24"/>
        </w:rPr>
        <w:t xml:space="preserve"> </w:t>
      </w:r>
      <w:r w:rsidRPr="00FD036E">
        <w:rPr>
          <w:sz w:val="24"/>
        </w:rPr>
        <w:t>Strategies to promote family–professional collaboration: two case reports</w:t>
      </w:r>
      <w:r>
        <w:rPr>
          <w:sz w:val="24"/>
        </w:rPr>
        <w:t xml:space="preserve">. </w:t>
      </w:r>
      <w:r w:rsidRPr="00E23F57">
        <w:rPr>
          <w:sz w:val="24"/>
          <w:u w:val="single"/>
        </w:rPr>
        <w:t>Disability and Rehabilitation</w:t>
      </w:r>
      <w:r>
        <w:rPr>
          <w:i/>
          <w:sz w:val="24"/>
        </w:rPr>
        <w:t xml:space="preserve">, </w:t>
      </w:r>
      <w:r>
        <w:rPr>
          <w:sz w:val="24"/>
        </w:rPr>
        <w:t>published online Dec 12, 2015.</w:t>
      </w:r>
      <w:r w:rsidR="00157716">
        <w:rPr>
          <w:sz w:val="24"/>
        </w:rPr>
        <w:t xml:space="preserve"> In print 2016 (Sept), 38 (18), 1844-1858.</w:t>
      </w:r>
      <w:r w:rsidR="00382AF8" w:rsidRPr="000A006B">
        <w:rPr>
          <w:sz w:val="24"/>
          <w:lang w:val="en-US"/>
        </w:rPr>
        <w:t xml:space="preserve"> </w:t>
      </w:r>
      <w:r w:rsidR="00382AF8" w:rsidRPr="000A006B">
        <w:rPr>
          <w:b/>
          <w:color w:val="008000"/>
          <w:sz w:val="24"/>
        </w:rPr>
        <w:t>PT. Student committee.</w:t>
      </w:r>
    </w:p>
    <w:p w14:paraId="4D608199" w14:textId="77777777" w:rsidR="006C7AD8" w:rsidRDefault="006C7AD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A58992F" w14:textId="77777777" w:rsidR="006C7AD8" w:rsidRPr="00443992" w:rsidRDefault="006C7AD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</w:rPr>
        <w:t xml:space="preserve">* </w:t>
      </w:r>
      <w:r w:rsidRPr="006C7AD8">
        <w:rPr>
          <w:sz w:val="24"/>
        </w:rPr>
        <w:t>Bradt</w:t>
      </w:r>
      <w:r>
        <w:rPr>
          <w:sz w:val="24"/>
        </w:rPr>
        <w:t xml:space="preserve"> J</w:t>
      </w:r>
      <w:r w:rsidRPr="006C7AD8">
        <w:rPr>
          <w:sz w:val="24"/>
        </w:rPr>
        <w:t>, Norris</w:t>
      </w:r>
      <w:r>
        <w:rPr>
          <w:sz w:val="24"/>
        </w:rPr>
        <w:t xml:space="preserve"> M</w:t>
      </w:r>
      <w:r w:rsidRPr="006C7AD8">
        <w:rPr>
          <w:sz w:val="24"/>
        </w:rPr>
        <w:t>, Shim</w:t>
      </w:r>
      <w:r>
        <w:rPr>
          <w:sz w:val="24"/>
        </w:rPr>
        <w:t xml:space="preserve"> M,</w:t>
      </w:r>
      <w:r w:rsidRPr="006C7AD8">
        <w:rPr>
          <w:sz w:val="24"/>
        </w:rPr>
        <w:t xml:space="preserve"> </w:t>
      </w:r>
      <w:r w:rsidRPr="00340AAC">
        <w:rPr>
          <w:b/>
          <w:sz w:val="24"/>
        </w:rPr>
        <w:t>Gracely EJ</w:t>
      </w:r>
      <w:r w:rsidRPr="006C7AD8">
        <w:rPr>
          <w:sz w:val="24"/>
        </w:rPr>
        <w:t>, Gerrity</w:t>
      </w:r>
      <w:r>
        <w:rPr>
          <w:sz w:val="24"/>
        </w:rPr>
        <w:t xml:space="preserve"> P. </w:t>
      </w:r>
      <w:r w:rsidRPr="006C7AD8">
        <w:rPr>
          <w:sz w:val="24"/>
        </w:rPr>
        <w:t>Vocal Music Therapy for Chronic Pain Management in Inner City African Americans: A Mixed Methods Feasibility Study</w:t>
      </w:r>
      <w:r>
        <w:rPr>
          <w:sz w:val="24"/>
        </w:rPr>
        <w:t xml:space="preserve">. </w:t>
      </w:r>
      <w:r w:rsidRPr="00382AF8">
        <w:rPr>
          <w:sz w:val="24"/>
          <w:u w:val="single"/>
        </w:rPr>
        <w:t>J</w:t>
      </w:r>
      <w:r w:rsidRPr="00E23F57">
        <w:rPr>
          <w:sz w:val="24"/>
          <w:u w:val="single"/>
        </w:rPr>
        <w:t>ournal of Music Therapy</w:t>
      </w:r>
      <w:r w:rsidR="00F949A6">
        <w:rPr>
          <w:i/>
          <w:sz w:val="24"/>
        </w:rPr>
        <w:t xml:space="preserve">, </w:t>
      </w:r>
      <w:r w:rsidR="00F949A6" w:rsidRPr="00F949A6">
        <w:rPr>
          <w:sz w:val="24"/>
        </w:rPr>
        <w:t>2016 (Online First). doi: 10.1093/jmt/thw004</w:t>
      </w:r>
      <w:r w:rsidRPr="00F949A6">
        <w:rPr>
          <w:sz w:val="24"/>
        </w:rPr>
        <w:t>.</w:t>
      </w:r>
      <w:r w:rsidR="00443992">
        <w:rPr>
          <w:sz w:val="24"/>
          <w:lang w:val="en-US"/>
        </w:rPr>
        <w:t xml:space="preserve"> </w:t>
      </w:r>
      <w:r w:rsidR="00443992" w:rsidRPr="00443992">
        <w:rPr>
          <w:b/>
          <w:color w:val="7030A0"/>
          <w:sz w:val="24"/>
          <w:lang w:val="en-US"/>
        </w:rPr>
        <w:t xml:space="preserve">Allied health. </w:t>
      </w:r>
    </w:p>
    <w:p w14:paraId="03F9684F" w14:textId="77777777" w:rsidR="00A708F3" w:rsidRDefault="00A708F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2235613" w14:textId="77777777" w:rsidR="00340AAC" w:rsidRDefault="00A708F3" w:rsidP="0011235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>*  Asadi-Pooya</w:t>
      </w:r>
      <w:r w:rsidRPr="00A708F3">
        <w:rPr>
          <w:sz w:val="24"/>
        </w:rPr>
        <w:t xml:space="preserve"> </w:t>
      </w:r>
      <w:r>
        <w:rPr>
          <w:sz w:val="24"/>
        </w:rPr>
        <w:t>AA</w:t>
      </w:r>
      <w:r w:rsidRPr="00A708F3">
        <w:rPr>
          <w:sz w:val="24"/>
        </w:rPr>
        <w:t xml:space="preserve"> , Rabiei</w:t>
      </w:r>
      <w:r>
        <w:rPr>
          <w:sz w:val="24"/>
        </w:rPr>
        <w:t xml:space="preserve"> AH</w:t>
      </w:r>
      <w:r w:rsidRPr="00A708F3">
        <w:rPr>
          <w:sz w:val="24"/>
        </w:rPr>
        <w:t xml:space="preserve">, </w:t>
      </w:r>
      <w:r w:rsidRPr="00340AAC">
        <w:rPr>
          <w:b/>
          <w:sz w:val="24"/>
        </w:rPr>
        <w:t>Gracely EJ</w:t>
      </w:r>
      <w:r w:rsidRPr="00A708F3">
        <w:rPr>
          <w:sz w:val="24"/>
        </w:rPr>
        <w:t>, Sperling</w:t>
      </w:r>
      <w:r>
        <w:rPr>
          <w:sz w:val="24"/>
        </w:rPr>
        <w:t xml:space="preserve"> MR. </w:t>
      </w:r>
      <w:r w:rsidRPr="00A708F3">
        <w:rPr>
          <w:sz w:val="24"/>
        </w:rPr>
        <w:t>Remote preoperative tonic-clonic seizures do not influence outcome after surgery for temporal lobe epilepsy</w:t>
      </w:r>
      <w:r>
        <w:rPr>
          <w:sz w:val="24"/>
        </w:rPr>
        <w:t xml:space="preserve">. </w:t>
      </w:r>
      <w:r w:rsidRPr="00E23F57">
        <w:rPr>
          <w:sz w:val="24"/>
          <w:u w:val="single"/>
        </w:rPr>
        <w:t>Journal of the Neurological Sciences</w:t>
      </w:r>
      <w:r>
        <w:rPr>
          <w:sz w:val="24"/>
        </w:rPr>
        <w:t>,</w:t>
      </w:r>
      <w:r w:rsidR="00157716">
        <w:rPr>
          <w:sz w:val="24"/>
        </w:rPr>
        <w:t xml:space="preserve"> Oct 15, 2016, 369: 330-332</w:t>
      </w:r>
      <w:r>
        <w:rPr>
          <w:sz w:val="24"/>
        </w:rPr>
        <w:t>.</w:t>
      </w:r>
      <w:r w:rsidR="00340AAC" w:rsidRPr="00340AAC">
        <w:rPr>
          <w:sz w:val="24"/>
        </w:rPr>
        <w:t xml:space="preserve"> </w:t>
      </w:r>
    </w:p>
    <w:p w14:paraId="70A9D34B" w14:textId="77777777" w:rsidR="00E23F57" w:rsidRDefault="00E23F5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3E1BCD85" w14:textId="77777777" w:rsidR="00E23F57" w:rsidRDefault="00E23F5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* </w:t>
      </w:r>
      <w:r w:rsidRPr="00E23F57">
        <w:rPr>
          <w:sz w:val="24"/>
        </w:rPr>
        <w:t xml:space="preserve">Zivot A, Apollonsky N, </w:t>
      </w:r>
      <w:r w:rsidRPr="008059BF">
        <w:rPr>
          <w:b/>
          <w:sz w:val="24"/>
        </w:rPr>
        <w:t>Gracely E</w:t>
      </w:r>
      <w:r w:rsidRPr="00E23F57">
        <w:rPr>
          <w:sz w:val="24"/>
        </w:rPr>
        <w:t>, Raybagkar D</w:t>
      </w:r>
      <w:r>
        <w:rPr>
          <w:sz w:val="24"/>
        </w:rPr>
        <w:t xml:space="preserve">. </w:t>
      </w:r>
      <w:r w:rsidRPr="00E23F57">
        <w:rPr>
          <w:sz w:val="24"/>
        </w:rPr>
        <w:t>Body Mass Index and the Association With Vaso-occlusive Crises in Pediatric Sickle Cell Disease</w:t>
      </w:r>
      <w:r w:rsidRPr="00E23F57">
        <w:rPr>
          <w:sz w:val="24"/>
          <w:u w:val="single"/>
        </w:rPr>
        <w:t>. J. Pediatric Hematol. Oncology,</w:t>
      </w:r>
      <w:r>
        <w:rPr>
          <w:sz w:val="24"/>
        </w:rPr>
        <w:t xml:space="preserve"> Feb 17, 2017 (e Pub ahead of print)</w:t>
      </w:r>
    </w:p>
    <w:p w14:paraId="4BA84919" w14:textId="77777777" w:rsidR="00271D86" w:rsidRDefault="00271D86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2091F7F" w14:textId="77777777" w:rsidR="00B4475C" w:rsidRPr="00382AF8" w:rsidRDefault="00B4475C" w:rsidP="00B4475C">
      <w:pPr>
        <w:tabs>
          <w:tab w:val="left" w:pos="360"/>
        </w:tabs>
        <w:ind w:left="360" w:hanging="360"/>
        <w:rPr>
          <w:b/>
          <w:color w:val="008000"/>
        </w:rPr>
      </w:pPr>
      <w:r>
        <w:t xml:space="preserve">* An M, Palisano RJ, Yi C, Chiarello LA, Dunst CJ, </w:t>
      </w:r>
      <w:r w:rsidRPr="00074D0F">
        <w:rPr>
          <w:b/>
        </w:rPr>
        <w:t>Gracely EJ</w:t>
      </w:r>
      <w:r>
        <w:t xml:space="preserve">. Effects of a Collaborative Intervention Process </w:t>
      </w:r>
      <w:r w:rsidR="00D425BD" w:rsidRPr="00D425BD">
        <w:t>on Parent Empowerment and Child Performance</w:t>
      </w:r>
      <w:r>
        <w:t xml:space="preserve">: A Randomized Controlled Trial. </w:t>
      </w:r>
      <w:r w:rsidRPr="00B4475C">
        <w:rPr>
          <w:u w:val="single"/>
        </w:rPr>
        <w:t>Physical &amp; Occupational Therapy In Pediatrics</w:t>
      </w:r>
      <w:r>
        <w:t xml:space="preserve">, Published online Sept 20, 2017. </w:t>
      </w:r>
      <w:hyperlink r:id="rId22" w:history="1">
        <w:r w:rsidRPr="00FC29D4">
          <w:rPr>
            <w:rStyle w:val="Hyperlink"/>
          </w:rPr>
          <w:t>http://dx.doi.org/10.1080/01942638.2017.1365324</w:t>
        </w:r>
      </w:hyperlink>
      <w:r>
        <w:t xml:space="preserve"> </w:t>
      </w:r>
      <w:r w:rsidR="00382AF8">
        <w:rPr>
          <w:b/>
          <w:color w:val="008000"/>
        </w:rPr>
        <w:t>PT. Student committee.</w:t>
      </w:r>
    </w:p>
    <w:p w14:paraId="030A15B2" w14:textId="77777777" w:rsidR="000734AC" w:rsidRDefault="000734AC" w:rsidP="00B4475C">
      <w:pPr>
        <w:tabs>
          <w:tab w:val="left" w:pos="360"/>
        </w:tabs>
        <w:ind w:left="360" w:hanging="360"/>
      </w:pPr>
    </w:p>
    <w:p w14:paraId="34EEF6E0" w14:textId="77777777" w:rsidR="000734AC" w:rsidRPr="00382AF8" w:rsidRDefault="000734AC" w:rsidP="00B4475C">
      <w:pPr>
        <w:tabs>
          <w:tab w:val="left" w:pos="360"/>
        </w:tabs>
        <w:ind w:left="360" w:hanging="360"/>
        <w:rPr>
          <w:b/>
          <w:color w:val="0000FF"/>
        </w:rPr>
      </w:pPr>
      <w:r>
        <w:t xml:space="preserve">*Simmons BB, Petrie A, </w:t>
      </w:r>
      <w:r w:rsidRPr="000734AC">
        <w:rPr>
          <w:b/>
        </w:rPr>
        <w:t>Gracely E</w:t>
      </w:r>
      <w:r>
        <w:t xml:space="preserve">. </w:t>
      </w:r>
      <w:r w:rsidRPr="000734AC">
        <w:t>Impact and Reception of a Required 4-Week Palliative Medicine Rotation</w:t>
      </w:r>
      <w:r>
        <w:t xml:space="preserve">. </w:t>
      </w:r>
      <w:r w:rsidRPr="000734AC">
        <w:rPr>
          <w:u w:val="single"/>
        </w:rPr>
        <w:t>Family</w:t>
      </w:r>
      <w:r>
        <w:rPr>
          <w:u w:val="single"/>
        </w:rPr>
        <w:t xml:space="preserve"> Medicine</w:t>
      </w:r>
      <w:r>
        <w:t xml:space="preserve">, </w:t>
      </w:r>
      <w:r w:rsidR="00782451">
        <w:t>2018 (April); 50(4), 287-290.</w:t>
      </w:r>
      <w:r w:rsidR="00382AF8">
        <w:t xml:space="preserve"> </w:t>
      </w:r>
      <w:r w:rsidR="000A006B">
        <w:rPr>
          <w:b/>
          <w:color w:val="0000FF"/>
        </w:rPr>
        <w:t>Medical e</w:t>
      </w:r>
      <w:r w:rsidR="00382AF8">
        <w:rPr>
          <w:b/>
          <w:color w:val="0000FF"/>
        </w:rPr>
        <w:t>ducation.</w:t>
      </w:r>
    </w:p>
    <w:p w14:paraId="4E81C578" w14:textId="77777777" w:rsidR="00443992" w:rsidRDefault="00443992" w:rsidP="00443992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6381721F" w14:textId="77777777" w:rsidR="00AD4A69" w:rsidRDefault="00AD4A69" w:rsidP="00AD4A69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* </w:t>
      </w:r>
      <w:r w:rsidRPr="00AD4A69">
        <w:rPr>
          <w:sz w:val="24"/>
          <w:lang w:val="en-US"/>
        </w:rPr>
        <w:t>Rinko</w:t>
      </w:r>
      <w:r>
        <w:rPr>
          <w:sz w:val="24"/>
          <w:lang w:val="en-US"/>
        </w:rPr>
        <w:t xml:space="preserve"> R, </w:t>
      </w:r>
      <w:r w:rsidRPr="00AD4A69">
        <w:rPr>
          <w:sz w:val="24"/>
          <w:lang w:val="en-US"/>
        </w:rPr>
        <w:t>Yu</w:t>
      </w:r>
      <w:r>
        <w:rPr>
          <w:sz w:val="24"/>
          <w:lang w:val="en-US"/>
        </w:rPr>
        <w:t xml:space="preserve"> I, </w:t>
      </w:r>
      <w:r w:rsidRPr="00AD4A69">
        <w:rPr>
          <w:sz w:val="24"/>
          <w:lang w:val="en-US"/>
        </w:rPr>
        <w:t>Bakillah</w:t>
      </w:r>
      <w:r>
        <w:rPr>
          <w:sz w:val="24"/>
          <w:lang w:val="en-US"/>
        </w:rPr>
        <w:t xml:space="preserve"> E, </w:t>
      </w:r>
      <w:r w:rsidRPr="00AD4A69">
        <w:rPr>
          <w:sz w:val="24"/>
          <w:lang w:val="en-US"/>
        </w:rPr>
        <w:t xml:space="preserve"> Alper</w:t>
      </w:r>
      <w:r>
        <w:rPr>
          <w:sz w:val="24"/>
          <w:lang w:val="en-US"/>
        </w:rPr>
        <w:t xml:space="preserve"> L</w:t>
      </w:r>
      <w:r w:rsidRPr="00AD4A69">
        <w:rPr>
          <w:sz w:val="24"/>
          <w:lang w:val="en-US"/>
        </w:rPr>
        <w:t>, Delaney</w:t>
      </w:r>
      <w:r>
        <w:rPr>
          <w:sz w:val="24"/>
          <w:lang w:val="en-US"/>
        </w:rPr>
        <w:t xml:space="preserve"> C</w:t>
      </w:r>
      <w:r w:rsidRPr="00AD4A69">
        <w:rPr>
          <w:sz w:val="24"/>
          <w:lang w:val="en-US"/>
        </w:rPr>
        <w:t>, Su</w:t>
      </w:r>
      <w:r>
        <w:rPr>
          <w:sz w:val="24"/>
          <w:lang w:val="en-US"/>
        </w:rPr>
        <w:t xml:space="preserve"> M, </w:t>
      </w:r>
      <w:r w:rsidRPr="00AD4A69">
        <w:rPr>
          <w:sz w:val="24"/>
          <w:lang w:val="en-US"/>
        </w:rPr>
        <w:t>Dawson</w:t>
      </w:r>
      <w:r>
        <w:rPr>
          <w:sz w:val="24"/>
          <w:lang w:val="en-US"/>
        </w:rPr>
        <w:t xml:space="preserve"> M</w:t>
      </w:r>
      <w:r w:rsidRPr="00AD4A69">
        <w:rPr>
          <w:sz w:val="24"/>
          <w:lang w:val="en-US"/>
        </w:rPr>
        <w:t>, Gracely</w:t>
      </w:r>
      <w:r>
        <w:rPr>
          <w:sz w:val="24"/>
          <w:lang w:val="en-US"/>
        </w:rPr>
        <w:t xml:space="preserve"> EJ</w:t>
      </w:r>
      <w:r w:rsidRPr="00AD4A69">
        <w:rPr>
          <w:sz w:val="24"/>
          <w:lang w:val="en-US"/>
        </w:rPr>
        <w:t>, and Whitmore</w:t>
      </w:r>
      <w:r>
        <w:rPr>
          <w:sz w:val="24"/>
          <w:lang w:val="en-US"/>
        </w:rPr>
        <w:t xml:space="preserve"> KE </w:t>
      </w:r>
      <w:r w:rsidRPr="00AD4A69">
        <w:rPr>
          <w:sz w:val="24"/>
          <w:lang w:val="en-US"/>
        </w:rPr>
        <w:t>Sequence of Pelvic Examination Affects Patient-Reported Pain</w:t>
      </w:r>
      <w:r>
        <w:rPr>
          <w:sz w:val="24"/>
          <w:lang w:val="en-US"/>
        </w:rPr>
        <w:t xml:space="preserve">. </w:t>
      </w:r>
      <w:r w:rsidRPr="00AD4A69">
        <w:rPr>
          <w:sz w:val="24"/>
          <w:u w:val="single"/>
          <w:lang w:val="en-US"/>
        </w:rPr>
        <w:t>Female Pelvic Med</w:t>
      </w:r>
      <w:r>
        <w:rPr>
          <w:sz w:val="24"/>
          <w:u w:val="single"/>
          <w:lang w:val="en-US"/>
        </w:rPr>
        <w:t>icine</w:t>
      </w:r>
      <w:r w:rsidRPr="00AD4A69">
        <w:rPr>
          <w:sz w:val="24"/>
          <w:u w:val="single"/>
          <w:lang w:val="en-US"/>
        </w:rPr>
        <w:t xml:space="preserve"> </w:t>
      </w:r>
      <w:r>
        <w:rPr>
          <w:sz w:val="24"/>
          <w:u w:val="single"/>
          <w:lang w:val="en-US"/>
        </w:rPr>
        <w:t xml:space="preserve">and </w:t>
      </w:r>
      <w:r w:rsidRPr="00AD4A69">
        <w:rPr>
          <w:sz w:val="24"/>
          <w:u w:val="single"/>
          <w:lang w:val="en-US"/>
        </w:rPr>
        <w:t>Reconstr</w:t>
      </w:r>
      <w:r>
        <w:rPr>
          <w:sz w:val="24"/>
          <w:u w:val="single"/>
          <w:lang w:val="en-US"/>
        </w:rPr>
        <w:t>uctive</w:t>
      </w:r>
      <w:r w:rsidRPr="00AD4A69">
        <w:rPr>
          <w:sz w:val="24"/>
          <w:u w:val="single"/>
          <w:lang w:val="en-US"/>
        </w:rPr>
        <w:t xml:space="preserve"> Surg</w:t>
      </w:r>
      <w:r>
        <w:rPr>
          <w:sz w:val="24"/>
          <w:u w:val="single"/>
          <w:lang w:val="en-US"/>
        </w:rPr>
        <w:t>ery</w:t>
      </w:r>
      <w:r w:rsidRPr="00AD4A69">
        <w:rPr>
          <w:sz w:val="24"/>
          <w:lang w:val="en-US"/>
        </w:rPr>
        <w:t xml:space="preserve"> 2018;</w:t>
      </w:r>
      <w:r>
        <w:rPr>
          <w:sz w:val="24"/>
          <w:lang w:val="en-US"/>
        </w:rPr>
        <w:t xml:space="preserve"> </w:t>
      </w:r>
      <w:r w:rsidRPr="00AD4A69">
        <w:rPr>
          <w:sz w:val="24"/>
          <w:lang w:val="en-US"/>
        </w:rPr>
        <w:t>24</w:t>
      </w:r>
      <w:r>
        <w:rPr>
          <w:sz w:val="24"/>
          <w:lang w:val="en-US"/>
        </w:rPr>
        <w:t>.</w:t>
      </w:r>
      <w:r w:rsidRPr="00AD4A69">
        <w:rPr>
          <w:sz w:val="24"/>
          <w:lang w:val="en-US"/>
        </w:rPr>
        <w:t xml:space="preserve"> 150–154</w:t>
      </w:r>
      <w:r>
        <w:rPr>
          <w:sz w:val="24"/>
          <w:lang w:val="en-US"/>
        </w:rPr>
        <w:t>.</w:t>
      </w:r>
    </w:p>
    <w:p w14:paraId="7803EDD1" w14:textId="77777777" w:rsidR="00AD4A69" w:rsidRDefault="00AD4A69" w:rsidP="00443992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49C773F8" w14:textId="77777777" w:rsidR="00271D86" w:rsidRDefault="00443992" w:rsidP="00443992">
      <w:pPr>
        <w:pStyle w:val="BodyText"/>
        <w:tabs>
          <w:tab w:val="left" w:pos="360"/>
        </w:tabs>
        <w:spacing w:line="240" w:lineRule="exact"/>
        <w:ind w:left="360" w:hanging="360"/>
        <w:rPr>
          <w:b/>
          <w:color w:val="7030A0"/>
          <w:sz w:val="24"/>
          <w:lang w:val="en-US"/>
        </w:rPr>
      </w:pPr>
      <w:r>
        <w:rPr>
          <w:sz w:val="24"/>
          <w:lang w:val="en-US"/>
        </w:rPr>
        <w:t xml:space="preserve">* </w:t>
      </w:r>
      <w:r w:rsidRPr="00443992">
        <w:rPr>
          <w:sz w:val="24"/>
          <w:lang w:val="en-US"/>
        </w:rPr>
        <w:t>Radl</w:t>
      </w:r>
      <w:r>
        <w:rPr>
          <w:sz w:val="24"/>
          <w:lang w:val="en-US"/>
        </w:rPr>
        <w:t xml:space="preserve"> R, </w:t>
      </w:r>
      <w:r w:rsidRPr="00443992">
        <w:rPr>
          <w:sz w:val="24"/>
          <w:lang w:val="en-US"/>
        </w:rPr>
        <w:t>Vita</w:t>
      </w:r>
      <w:r>
        <w:rPr>
          <w:sz w:val="24"/>
          <w:lang w:val="en-US"/>
        </w:rPr>
        <w:t xml:space="preserve"> M, </w:t>
      </w:r>
      <w:r w:rsidRPr="00443992">
        <w:rPr>
          <w:sz w:val="24"/>
          <w:lang w:val="en-US"/>
        </w:rPr>
        <w:t>Gerber</w:t>
      </w:r>
      <w:r>
        <w:rPr>
          <w:sz w:val="24"/>
          <w:lang w:val="en-US"/>
        </w:rPr>
        <w:t xml:space="preserve"> N, </w:t>
      </w:r>
      <w:r w:rsidRPr="00443992">
        <w:rPr>
          <w:sz w:val="24"/>
          <w:lang w:val="en-US"/>
        </w:rPr>
        <w:t>Gracely</w:t>
      </w:r>
      <w:r>
        <w:rPr>
          <w:sz w:val="24"/>
          <w:lang w:val="en-US"/>
        </w:rPr>
        <w:t xml:space="preserve"> EJ, </w:t>
      </w:r>
      <w:r w:rsidRPr="00443992">
        <w:rPr>
          <w:sz w:val="24"/>
          <w:lang w:val="en-US"/>
        </w:rPr>
        <w:t>Bradt</w:t>
      </w:r>
      <w:r>
        <w:rPr>
          <w:sz w:val="24"/>
          <w:lang w:val="en-US"/>
        </w:rPr>
        <w:t xml:space="preserve">, J </w:t>
      </w:r>
      <w:r w:rsidRPr="00443992">
        <w:rPr>
          <w:sz w:val="24"/>
          <w:lang w:val="en-US"/>
        </w:rPr>
        <w:t>The Effects of Self-Book© Art Therapy</w:t>
      </w:r>
      <w:r>
        <w:rPr>
          <w:sz w:val="24"/>
          <w:lang w:val="en-US"/>
        </w:rPr>
        <w:t xml:space="preserve"> </w:t>
      </w:r>
      <w:r w:rsidRPr="00443992">
        <w:rPr>
          <w:sz w:val="24"/>
          <w:lang w:val="en-US"/>
        </w:rPr>
        <w:t>on</w:t>
      </w:r>
      <w:r>
        <w:rPr>
          <w:sz w:val="24"/>
          <w:lang w:val="en-US"/>
        </w:rPr>
        <w:t xml:space="preserve"> </w:t>
      </w:r>
      <w:r w:rsidRPr="00443992">
        <w:rPr>
          <w:sz w:val="24"/>
          <w:lang w:val="en-US"/>
        </w:rPr>
        <w:t>Cancer-Related Distressin Female Cancer Patients</w:t>
      </w:r>
      <w:r>
        <w:rPr>
          <w:sz w:val="24"/>
          <w:lang w:val="en-US"/>
        </w:rPr>
        <w:t xml:space="preserve"> </w:t>
      </w:r>
      <w:r w:rsidRPr="00443992">
        <w:rPr>
          <w:sz w:val="24"/>
          <w:lang w:val="en-US"/>
        </w:rPr>
        <w:t>during Active Treatment: A Randomized Controlled Trial</w:t>
      </w:r>
      <w:r>
        <w:rPr>
          <w:sz w:val="24"/>
          <w:lang w:val="en-US"/>
        </w:rPr>
        <w:t xml:space="preserve">. </w:t>
      </w:r>
      <w:r w:rsidRPr="00443992">
        <w:rPr>
          <w:sz w:val="24"/>
          <w:u w:val="single"/>
          <w:lang w:val="en-US"/>
        </w:rPr>
        <w:t>Psycho-Oncology</w:t>
      </w:r>
      <w:r w:rsidR="00D62B52">
        <w:rPr>
          <w:sz w:val="24"/>
          <w:lang w:val="en-US"/>
        </w:rPr>
        <w:t xml:space="preserve">, early view(May 31, 2018)  at </w:t>
      </w:r>
      <w:r w:rsidR="00D62B52" w:rsidRPr="00D62B52">
        <w:rPr>
          <w:sz w:val="24"/>
          <w:lang w:val="en-US"/>
        </w:rPr>
        <w:t>https://onlinelibrary.wiley.com/doi/abs/10.1002/pon.4758</w:t>
      </w:r>
      <w:r>
        <w:rPr>
          <w:sz w:val="24"/>
          <w:lang w:val="en-US"/>
        </w:rPr>
        <w:t xml:space="preserve"> </w:t>
      </w:r>
      <w:r w:rsidR="00E35A85">
        <w:rPr>
          <w:sz w:val="24"/>
          <w:lang w:val="en-US"/>
        </w:rPr>
        <w:t xml:space="preserve">Published 2018 (Sept), 27(9) 2087-2095. </w:t>
      </w:r>
      <w:r w:rsidRPr="00443992">
        <w:rPr>
          <w:b/>
          <w:color w:val="7030A0"/>
          <w:sz w:val="24"/>
          <w:lang w:val="en-US"/>
        </w:rPr>
        <w:t>Allied health. Student committee.</w:t>
      </w:r>
    </w:p>
    <w:p w14:paraId="03B8D37B" w14:textId="77777777" w:rsidR="004608B5" w:rsidRDefault="004608B5" w:rsidP="00443992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6495B5C0" w14:textId="77777777" w:rsidR="00D425BD" w:rsidRDefault="00D425BD" w:rsidP="00346B1B">
      <w:pPr>
        <w:tabs>
          <w:tab w:val="left" w:pos="360"/>
        </w:tabs>
        <w:ind w:left="360" w:hanging="360"/>
        <w:rPr>
          <w:b/>
          <w:color w:val="008000"/>
        </w:rPr>
      </w:pPr>
      <w:r>
        <w:t xml:space="preserve">* </w:t>
      </w:r>
      <w:bookmarkStart w:id="37" w:name="_Hlk50038465"/>
      <w:r>
        <w:t xml:space="preserve">An M, Palisano RJ, Yi C, Chiarello LA, Dunst CJ, </w:t>
      </w:r>
      <w:r w:rsidRPr="00074D0F">
        <w:rPr>
          <w:b/>
        </w:rPr>
        <w:t>Gracely EJ</w:t>
      </w:r>
      <w:r>
        <w:t xml:space="preserve">. Effects of a Collaborative Intervention Process on Parent-Therapist Interaction: A Randomized Controlled Trial. </w:t>
      </w:r>
      <w:r w:rsidRPr="00B4475C">
        <w:rPr>
          <w:u w:val="single"/>
        </w:rPr>
        <w:t>Physical &amp; Occupational Therapy In Pediatrics</w:t>
      </w:r>
      <w:r>
        <w:t xml:space="preserve">, </w:t>
      </w:r>
      <w:r w:rsidR="00346B1B" w:rsidRPr="00346B1B">
        <w:t>Published online 2018 (08)</w:t>
      </w:r>
      <w:r w:rsidR="00346B1B">
        <w:t>: , DOI: 10.1080/01942638.2018.1496965</w:t>
      </w:r>
      <w:r w:rsidRPr="00D425BD">
        <w:rPr>
          <w:i/>
        </w:rPr>
        <w:t>.</w:t>
      </w:r>
      <w:bookmarkEnd w:id="37"/>
      <w:r>
        <w:t xml:space="preserve"> </w:t>
      </w:r>
      <w:r>
        <w:rPr>
          <w:b/>
          <w:color w:val="008000"/>
        </w:rPr>
        <w:t>PT. Student committee.</w:t>
      </w:r>
    </w:p>
    <w:p w14:paraId="5E6A7D0F" w14:textId="77777777" w:rsidR="004608B5" w:rsidRPr="00382AF8" w:rsidRDefault="004608B5" w:rsidP="00346B1B">
      <w:pPr>
        <w:tabs>
          <w:tab w:val="left" w:pos="360"/>
        </w:tabs>
        <w:ind w:left="360" w:hanging="360"/>
        <w:rPr>
          <w:b/>
          <w:color w:val="008000"/>
        </w:rPr>
      </w:pPr>
    </w:p>
    <w:p w14:paraId="364CA162" w14:textId="77777777" w:rsidR="0073622E" w:rsidRDefault="0087446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/>
          <w:color w:val="008000"/>
        </w:rPr>
      </w:pPr>
      <w:r>
        <w:rPr>
          <w:sz w:val="24"/>
          <w:lang w:val="en-US"/>
        </w:rPr>
        <w:t xml:space="preserve">* </w:t>
      </w:r>
      <w:r w:rsidRPr="00874468">
        <w:rPr>
          <w:sz w:val="24"/>
          <w:lang w:val="en-US"/>
        </w:rPr>
        <w:t>Wynarczuk</w:t>
      </w:r>
      <w:r>
        <w:rPr>
          <w:sz w:val="24"/>
          <w:lang w:val="en-US"/>
        </w:rPr>
        <w:t xml:space="preserve"> KD, </w:t>
      </w:r>
      <w:r w:rsidRPr="00874468">
        <w:rPr>
          <w:sz w:val="24"/>
          <w:lang w:val="en-US"/>
        </w:rPr>
        <w:t>Chiarello</w:t>
      </w:r>
      <w:r>
        <w:rPr>
          <w:sz w:val="24"/>
          <w:lang w:val="en-US"/>
        </w:rPr>
        <w:t xml:space="preserve"> LA</w:t>
      </w:r>
      <w:r w:rsidRPr="00874468">
        <w:rPr>
          <w:sz w:val="24"/>
          <w:lang w:val="en-US"/>
        </w:rPr>
        <w:t>, Fisher</w:t>
      </w:r>
      <w:r>
        <w:rPr>
          <w:sz w:val="24"/>
          <w:lang w:val="en-US"/>
        </w:rPr>
        <w:t xml:space="preserve"> K</w:t>
      </w:r>
      <w:r w:rsidRPr="00874468">
        <w:rPr>
          <w:sz w:val="24"/>
          <w:lang w:val="en-US"/>
        </w:rPr>
        <w:t>, Effgen</w:t>
      </w:r>
      <w:r>
        <w:rPr>
          <w:sz w:val="24"/>
          <w:lang w:val="en-US"/>
        </w:rPr>
        <w:t xml:space="preserve"> S</w:t>
      </w:r>
      <w:r w:rsidRPr="00874468">
        <w:rPr>
          <w:sz w:val="24"/>
          <w:lang w:val="en-US"/>
        </w:rPr>
        <w:t>, Palisano</w:t>
      </w:r>
      <w:r>
        <w:rPr>
          <w:sz w:val="24"/>
          <w:lang w:val="en-US"/>
        </w:rPr>
        <w:t xml:space="preserve"> RJ,  </w:t>
      </w:r>
      <w:r w:rsidRPr="00874468">
        <w:rPr>
          <w:b/>
          <w:sz w:val="24"/>
          <w:lang w:val="en-US"/>
        </w:rPr>
        <w:t>Gracely E</w:t>
      </w:r>
      <w:r>
        <w:rPr>
          <w:sz w:val="24"/>
          <w:lang w:val="en-US"/>
        </w:rPr>
        <w:t xml:space="preserve"> </w:t>
      </w:r>
      <w:r w:rsidRPr="00874468">
        <w:rPr>
          <w:sz w:val="24"/>
          <w:lang w:val="en-US"/>
        </w:rPr>
        <w:t>School-based physical therapists’ experiences and perceptions of how student goals influence services and outcomes</w:t>
      </w:r>
      <w:r>
        <w:rPr>
          <w:sz w:val="24"/>
          <w:lang w:val="en-US"/>
        </w:rPr>
        <w:t xml:space="preserve">. </w:t>
      </w:r>
      <w:r w:rsidRPr="004875AD">
        <w:rPr>
          <w:sz w:val="24"/>
          <w:u w:val="single"/>
          <w:lang w:val="en-US"/>
        </w:rPr>
        <w:t>Physical and Occupational Therapy in Pediatrics</w:t>
      </w:r>
      <w:r w:rsidR="004875AD">
        <w:rPr>
          <w:sz w:val="24"/>
          <w:u w:val="single"/>
          <w:lang w:val="en-US"/>
        </w:rPr>
        <w:t>, Published o</w:t>
      </w:r>
      <w:r w:rsidR="004875AD">
        <w:rPr>
          <w:i/>
          <w:sz w:val="24"/>
          <w:u w:val="single"/>
          <w:lang w:val="en-US"/>
        </w:rPr>
        <w:t>nline 2019.01.15</w:t>
      </w:r>
      <w:r>
        <w:rPr>
          <w:sz w:val="24"/>
          <w:lang w:val="en-US"/>
        </w:rPr>
        <w:t xml:space="preserve">. </w:t>
      </w:r>
      <w:hyperlink r:id="rId23" w:history="1">
        <w:r w:rsidR="004875AD" w:rsidRPr="00F60789">
          <w:rPr>
            <w:rStyle w:val="Hyperlink"/>
            <w:sz w:val="24"/>
            <w:lang w:val="en-US"/>
          </w:rPr>
          <w:t>https://www.tandfonline.com/doi/full/10.1080/01942638.2018.1546254</w:t>
        </w:r>
      </w:hyperlink>
      <w:r w:rsidR="004875AD">
        <w:rPr>
          <w:sz w:val="24"/>
          <w:lang w:val="en-US"/>
        </w:rPr>
        <w:t xml:space="preserve"> </w:t>
      </w:r>
      <w:r>
        <w:rPr>
          <w:b/>
          <w:color w:val="008000"/>
        </w:rPr>
        <w:t>PT. Student committee.</w:t>
      </w:r>
    </w:p>
    <w:p w14:paraId="34D80CE3" w14:textId="77777777" w:rsidR="008B05CD" w:rsidRPr="00874468" w:rsidRDefault="008B05C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5F732399" w14:textId="77777777" w:rsidR="00874468" w:rsidRDefault="008B05CD" w:rsidP="008B05C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</w:t>
      </w:r>
      <w:r w:rsidRPr="008B05CD">
        <w:rPr>
          <w:sz w:val="24"/>
          <w:lang w:val="en-US"/>
        </w:rPr>
        <w:t>Scantling, D</w:t>
      </w:r>
      <w:r>
        <w:rPr>
          <w:sz w:val="24"/>
          <w:lang w:val="en-US"/>
        </w:rPr>
        <w:t xml:space="preserve">, </w:t>
      </w:r>
      <w:r w:rsidRPr="008B05CD">
        <w:rPr>
          <w:sz w:val="24"/>
          <w:lang w:val="en-US"/>
        </w:rPr>
        <w:t>Granche</w:t>
      </w:r>
      <w:r>
        <w:rPr>
          <w:sz w:val="24"/>
          <w:lang w:val="en-US"/>
        </w:rPr>
        <w:t xml:space="preserve"> J, </w:t>
      </w:r>
      <w:r w:rsidRPr="008B05CD">
        <w:rPr>
          <w:sz w:val="24"/>
          <w:lang w:val="en-US"/>
        </w:rPr>
        <w:t>Williamson</w:t>
      </w:r>
      <w:r>
        <w:rPr>
          <w:sz w:val="24"/>
          <w:lang w:val="en-US"/>
        </w:rPr>
        <w:t xml:space="preserve"> J, </w:t>
      </w:r>
      <w:r w:rsidRPr="003B1860">
        <w:rPr>
          <w:b/>
          <w:sz w:val="24"/>
          <w:lang w:val="en-US"/>
        </w:rPr>
        <w:t>Gracely E</w:t>
      </w:r>
      <w:r>
        <w:rPr>
          <w:sz w:val="24"/>
          <w:lang w:val="en-US"/>
        </w:rPr>
        <w:t xml:space="preserve">, </w:t>
      </w:r>
      <w:r w:rsidRPr="008B05CD">
        <w:rPr>
          <w:sz w:val="24"/>
          <w:lang w:val="en-US"/>
        </w:rPr>
        <w:t>Thosani</w:t>
      </w:r>
      <w:r>
        <w:rPr>
          <w:sz w:val="24"/>
          <w:lang w:val="en-US"/>
        </w:rPr>
        <w:t xml:space="preserve"> D, </w:t>
      </w:r>
      <w:r w:rsidRPr="008B05CD">
        <w:rPr>
          <w:sz w:val="24"/>
          <w:lang w:val="en-US"/>
        </w:rPr>
        <w:t>McCracken</w:t>
      </w:r>
      <w:r>
        <w:rPr>
          <w:sz w:val="24"/>
          <w:lang w:val="en-US"/>
        </w:rPr>
        <w:t xml:space="preserve"> B </w:t>
      </w:r>
      <w:r w:rsidRPr="008B05CD">
        <w:rPr>
          <w:sz w:val="24"/>
          <w:lang w:val="en-US"/>
        </w:rPr>
        <w:t>Development of Clinical Tracheostomy Score to Identify Cervical Spinal Cord Injury</w:t>
      </w:r>
      <w:r>
        <w:rPr>
          <w:sz w:val="24"/>
          <w:lang w:val="en-US"/>
        </w:rPr>
        <w:t xml:space="preserve"> </w:t>
      </w:r>
      <w:r w:rsidRPr="008B05CD">
        <w:rPr>
          <w:sz w:val="24"/>
          <w:lang w:val="en-US"/>
        </w:rPr>
        <w:t>Patients Requiring Prolonged Ventilator Support</w:t>
      </w:r>
      <w:r>
        <w:rPr>
          <w:sz w:val="24"/>
          <w:lang w:val="en-US"/>
        </w:rPr>
        <w:t xml:space="preserve">. </w:t>
      </w:r>
      <w:r w:rsidRPr="008B05CD">
        <w:rPr>
          <w:sz w:val="24"/>
          <w:u w:val="single"/>
          <w:lang w:val="en-US"/>
        </w:rPr>
        <w:t>Journal of Trauma and Acute Care Surgery</w:t>
      </w:r>
      <w:r>
        <w:rPr>
          <w:sz w:val="24"/>
          <w:lang w:val="en-US"/>
        </w:rPr>
        <w:t>.</w:t>
      </w:r>
      <w:r w:rsidR="001F0B25" w:rsidRPr="001F0B25">
        <w:rPr>
          <w:sz w:val="24"/>
          <w:lang w:val="en-US"/>
        </w:rPr>
        <w:t xml:space="preserve"> 2019</w:t>
      </w:r>
      <w:r w:rsidR="001F0B25">
        <w:rPr>
          <w:sz w:val="24"/>
          <w:lang w:val="en-US"/>
        </w:rPr>
        <w:t xml:space="preserve"> (July);</w:t>
      </w:r>
      <w:r w:rsidR="001F0B25" w:rsidRPr="001F0B25">
        <w:rPr>
          <w:sz w:val="24"/>
          <w:lang w:val="en-US"/>
        </w:rPr>
        <w:t xml:space="preserve"> 87</w:t>
      </w:r>
      <w:r w:rsidR="001F0B25">
        <w:rPr>
          <w:sz w:val="24"/>
          <w:lang w:val="en-US"/>
        </w:rPr>
        <w:t xml:space="preserve">, </w:t>
      </w:r>
      <w:r w:rsidR="001F0B25" w:rsidRPr="001F0B25">
        <w:rPr>
          <w:sz w:val="24"/>
          <w:lang w:val="en-US"/>
        </w:rPr>
        <w:t xml:space="preserve"> 195-199</w:t>
      </w:r>
    </w:p>
    <w:p w14:paraId="5F299B31" w14:textId="77777777" w:rsidR="00C52EFE" w:rsidRDefault="00C52EFE" w:rsidP="008B05C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5A33953E" w14:textId="77777777" w:rsidR="00C52EFE" w:rsidRPr="003B1860" w:rsidRDefault="00C52EFE" w:rsidP="008B05C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3B1860">
        <w:rPr>
          <w:sz w:val="24"/>
          <w:lang w:val="en-US"/>
        </w:rPr>
        <w:t xml:space="preserve">* </w:t>
      </w:r>
      <w:bookmarkStart w:id="38" w:name="_Hlk50038448"/>
      <w:r w:rsidRPr="003B1860">
        <w:rPr>
          <w:sz w:val="24"/>
          <w:lang w:val="en-US"/>
        </w:rPr>
        <w:t>Wynarczuk KD, Chiarello LA, Fisher K, Effgen</w:t>
      </w:r>
      <w:r w:rsidR="003B1860" w:rsidRPr="003B1860">
        <w:rPr>
          <w:sz w:val="24"/>
          <w:lang w:val="en-US"/>
        </w:rPr>
        <w:t xml:space="preserve"> S,</w:t>
      </w:r>
      <w:r w:rsidRPr="003B1860">
        <w:rPr>
          <w:sz w:val="24"/>
          <w:lang w:val="en-US"/>
        </w:rPr>
        <w:t xml:space="preserve"> Palisano RJ, &amp; </w:t>
      </w:r>
      <w:r w:rsidRPr="003B1860">
        <w:rPr>
          <w:b/>
          <w:sz w:val="24"/>
          <w:lang w:val="en-US"/>
        </w:rPr>
        <w:t>Gracely E</w:t>
      </w:r>
      <w:r w:rsidRPr="003B1860">
        <w:rPr>
          <w:sz w:val="24"/>
          <w:lang w:val="en-US"/>
        </w:rPr>
        <w:t xml:space="preserve">.  Development of student goals in school-based practice: Physical therapists’ experiences and perceptions.  </w:t>
      </w:r>
      <w:r w:rsidR="003B1860">
        <w:rPr>
          <w:sz w:val="24"/>
          <w:lang w:val="en-US"/>
        </w:rPr>
        <w:t xml:space="preserve">. </w:t>
      </w:r>
      <w:r w:rsidRPr="003B1860">
        <w:rPr>
          <w:sz w:val="24"/>
          <w:u w:val="single"/>
          <w:lang w:val="en-US"/>
        </w:rPr>
        <w:t>Disability &amp; Rehabilitation</w:t>
      </w:r>
      <w:r w:rsidR="009E58CC">
        <w:rPr>
          <w:sz w:val="24"/>
          <w:u w:val="single"/>
          <w:lang w:val="en-US"/>
        </w:rPr>
        <w:t>,</w:t>
      </w:r>
      <w:r w:rsidR="009E58CC" w:rsidRPr="009E58CC">
        <w:rPr>
          <w:sz w:val="24"/>
          <w:lang w:val="en-US"/>
        </w:rPr>
        <w:t xml:space="preserve"> </w:t>
      </w:r>
      <w:r w:rsidR="00305ACE" w:rsidRPr="00305ACE">
        <w:rPr>
          <w:sz w:val="24"/>
          <w:lang w:val="en-US"/>
        </w:rPr>
        <w:t>42(25):3591-3605. Doi: 10.1080/09638288.2019.1602673</w:t>
      </w:r>
      <w:r w:rsidRPr="003B1860">
        <w:rPr>
          <w:sz w:val="24"/>
          <w:lang w:val="en-US"/>
        </w:rPr>
        <w:t>.</w:t>
      </w:r>
      <w:bookmarkEnd w:id="38"/>
      <w:r w:rsidR="003B1860">
        <w:t xml:space="preserve"> </w:t>
      </w:r>
      <w:r w:rsidR="003B1860">
        <w:rPr>
          <w:b/>
          <w:color w:val="008000"/>
        </w:rPr>
        <w:t>PT. Student committee.</w:t>
      </w:r>
    </w:p>
    <w:p w14:paraId="07F161B0" w14:textId="77777777" w:rsidR="00874468" w:rsidRDefault="0087446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523D6192" w14:textId="77777777" w:rsidR="007642A3" w:rsidRDefault="007642A3" w:rsidP="007642A3">
      <w:pPr>
        <w:pStyle w:val="BodyText"/>
        <w:tabs>
          <w:tab w:val="left" w:pos="360"/>
        </w:tabs>
        <w:spacing w:line="240" w:lineRule="exact"/>
        <w:ind w:left="360" w:hanging="360"/>
        <w:rPr>
          <w:b/>
          <w:color w:val="E36C0A"/>
          <w:sz w:val="24"/>
          <w:lang w:val="en-US"/>
        </w:rPr>
      </w:pPr>
      <w:r>
        <w:rPr>
          <w:sz w:val="24"/>
          <w:lang w:val="en-US"/>
        </w:rPr>
        <w:t xml:space="preserve">* </w:t>
      </w:r>
      <w:r w:rsidRPr="007642A3">
        <w:rPr>
          <w:sz w:val="24"/>
          <w:lang w:val="en-US"/>
        </w:rPr>
        <w:t xml:space="preserve">Liu </w:t>
      </w:r>
      <w:r>
        <w:rPr>
          <w:sz w:val="24"/>
          <w:lang w:val="en-US"/>
        </w:rPr>
        <w:t>L</w:t>
      </w:r>
      <w:r w:rsidRPr="007642A3">
        <w:rPr>
          <w:sz w:val="24"/>
          <w:lang w:val="en-US"/>
        </w:rPr>
        <w:t xml:space="preserve">, Miura </w:t>
      </w:r>
      <w:r>
        <w:rPr>
          <w:sz w:val="24"/>
          <w:lang w:val="en-US"/>
        </w:rPr>
        <w:t xml:space="preserve">K, </w:t>
      </w:r>
      <w:r w:rsidRPr="007642A3">
        <w:rPr>
          <w:sz w:val="24"/>
          <w:lang w:val="en-US"/>
        </w:rPr>
        <w:t>Kadota</w:t>
      </w:r>
      <w:r>
        <w:rPr>
          <w:sz w:val="24"/>
          <w:lang w:val="en-US"/>
        </w:rPr>
        <w:t xml:space="preserve"> A</w:t>
      </w:r>
      <w:r w:rsidRPr="007642A3">
        <w:rPr>
          <w:sz w:val="24"/>
          <w:lang w:val="en-US"/>
        </w:rPr>
        <w:t xml:space="preserve">, Fujiyoshi </w:t>
      </w:r>
      <w:r>
        <w:rPr>
          <w:sz w:val="24"/>
          <w:lang w:val="en-US"/>
        </w:rPr>
        <w:t>A</w:t>
      </w:r>
      <w:r w:rsidRPr="007642A3">
        <w:rPr>
          <w:sz w:val="24"/>
          <w:lang w:val="en-US"/>
        </w:rPr>
        <w:t xml:space="preserve">, </w:t>
      </w:r>
      <w:r w:rsidRPr="00661981">
        <w:rPr>
          <w:b/>
          <w:bCs/>
          <w:sz w:val="24"/>
          <w:lang w:val="en-US"/>
        </w:rPr>
        <w:t>Gracely EJ</w:t>
      </w:r>
      <w:r w:rsidRPr="007642A3">
        <w:rPr>
          <w:sz w:val="24"/>
          <w:lang w:val="en-US"/>
        </w:rPr>
        <w:t xml:space="preserve">, Xue </w:t>
      </w:r>
      <w:r>
        <w:rPr>
          <w:sz w:val="24"/>
          <w:lang w:val="en-US"/>
        </w:rPr>
        <w:t>F</w:t>
      </w:r>
      <w:r w:rsidRPr="007642A3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r w:rsidRPr="007642A3">
        <w:rPr>
          <w:sz w:val="24"/>
          <w:lang w:val="en-US"/>
        </w:rPr>
        <w:t xml:space="preserve">Liu </w:t>
      </w:r>
      <w:r>
        <w:rPr>
          <w:sz w:val="24"/>
          <w:lang w:val="en-US"/>
        </w:rPr>
        <w:t>Z</w:t>
      </w:r>
      <w:r w:rsidRPr="007642A3">
        <w:rPr>
          <w:sz w:val="24"/>
          <w:lang w:val="en-US"/>
        </w:rPr>
        <w:t xml:space="preserve">, Takashima </w:t>
      </w:r>
      <w:r>
        <w:rPr>
          <w:sz w:val="24"/>
          <w:lang w:val="en-US"/>
        </w:rPr>
        <w:t>N</w:t>
      </w:r>
      <w:r w:rsidRPr="007642A3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r w:rsidRPr="007642A3">
        <w:rPr>
          <w:sz w:val="24"/>
          <w:lang w:val="en-US"/>
        </w:rPr>
        <w:t xml:space="preserve"> Miyagawa</w:t>
      </w:r>
      <w:r>
        <w:rPr>
          <w:sz w:val="24"/>
          <w:lang w:val="en-US"/>
        </w:rPr>
        <w:t xml:space="preserve"> N</w:t>
      </w:r>
      <w:r w:rsidRPr="007642A3">
        <w:rPr>
          <w:sz w:val="24"/>
          <w:lang w:val="en-US"/>
        </w:rPr>
        <w:t xml:space="preserve">  Ohkubo </w:t>
      </w:r>
      <w:r>
        <w:rPr>
          <w:sz w:val="24"/>
          <w:lang w:val="en-US"/>
        </w:rPr>
        <w:t xml:space="preserve">T, </w:t>
      </w:r>
      <w:r w:rsidRPr="007642A3">
        <w:rPr>
          <w:sz w:val="24"/>
          <w:lang w:val="en-US"/>
        </w:rPr>
        <w:t xml:space="preserve">Arima </w:t>
      </w:r>
      <w:r>
        <w:rPr>
          <w:sz w:val="24"/>
          <w:lang w:val="en-US"/>
        </w:rPr>
        <w:t>H</w:t>
      </w:r>
      <w:r w:rsidRPr="007642A3">
        <w:rPr>
          <w:sz w:val="24"/>
          <w:lang w:val="en-US"/>
        </w:rPr>
        <w:t xml:space="preserve">, Okayama </w:t>
      </w:r>
      <w:r>
        <w:rPr>
          <w:sz w:val="24"/>
          <w:lang w:val="en-US"/>
        </w:rPr>
        <w:t xml:space="preserve">, </w:t>
      </w:r>
      <w:r w:rsidRPr="007642A3">
        <w:rPr>
          <w:sz w:val="24"/>
          <w:lang w:val="en-US"/>
        </w:rPr>
        <w:t xml:space="preserve">Okamura </w:t>
      </w:r>
      <w:r>
        <w:rPr>
          <w:sz w:val="24"/>
          <w:lang w:val="en-US"/>
        </w:rPr>
        <w:t>T</w:t>
      </w:r>
      <w:r w:rsidRPr="007642A3">
        <w:rPr>
          <w:sz w:val="24"/>
          <w:lang w:val="en-US"/>
        </w:rPr>
        <w:t xml:space="preserve">, Ueshima </w:t>
      </w:r>
      <w:r>
        <w:rPr>
          <w:sz w:val="24"/>
          <w:lang w:val="en-US"/>
        </w:rPr>
        <w:t xml:space="preserve">H </w:t>
      </w:r>
      <w:r w:rsidRPr="007642A3">
        <w:rPr>
          <w:sz w:val="24"/>
          <w:lang w:val="en-US"/>
        </w:rPr>
        <w:t>The impact of sex on risk of cardiovascular disease and all-cause</w:t>
      </w:r>
      <w:r>
        <w:rPr>
          <w:sz w:val="24"/>
          <w:lang w:val="en-US"/>
        </w:rPr>
        <w:t xml:space="preserve"> </w:t>
      </w:r>
      <w:r w:rsidRPr="007642A3">
        <w:rPr>
          <w:sz w:val="24"/>
          <w:lang w:val="en-US"/>
        </w:rPr>
        <w:t>mortality in adults with or without diabetes mellitus: A comparison</w:t>
      </w:r>
      <w:r>
        <w:rPr>
          <w:sz w:val="24"/>
          <w:lang w:val="en-US"/>
        </w:rPr>
        <w:t xml:space="preserve"> </w:t>
      </w:r>
      <w:r w:rsidRPr="007642A3">
        <w:rPr>
          <w:sz w:val="24"/>
          <w:lang w:val="en-US"/>
        </w:rPr>
        <w:t>between the U.S. and Japan</w:t>
      </w:r>
      <w:r>
        <w:rPr>
          <w:sz w:val="24"/>
          <w:lang w:val="en-US"/>
        </w:rPr>
        <w:t xml:space="preserve">. </w:t>
      </w:r>
      <w:r w:rsidRPr="007642A3">
        <w:rPr>
          <w:sz w:val="24"/>
          <w:u w:val="single"/>
          <w:lang w:val="en-US"/>
        </w:rPr>
        <w:t>Journal of Diabetes Complications</w:t>
      </w:r>
      <w:r w:rsidRPr="007642A3">
        <w:rPr>
          <w:sz w:val="24"/>
          <w:lang w:val="en-US"/>
        </w:rPr>
        <w:t>. 2019 Apr 1. pii: S1056-8727(18)31318-7. doi: 10.1016/j.jdiacomp.2019.03.008. [Epub ahead of print]</w:t>
      </w:r>
      <w:r w:rsidRPr="007642A3">
        <w:rPr>
          <w:b/>
          <w:color w:val="E36C0A"/>
          <w:sz w:val="24"/>
          <w:lang w:val="en-US"/>
        </w:rPr>
        <w:t xml:space="preserve"> </w:t>
      </w:r>
      <w:r w:rsidRPr="000A006B">
        <w:rPr>
          <w:b/>
          <w:color w:val="E36C0A"/>
          <w:sz w:val="24"/>
          <w:lang w:val="en-US"/>
        </w:rPr>
        <w:t>Public health.</w:t>
      </w:r>
    </w:p>
    <w:p w14:paraId="17D50691" w14:textId="77777777" w:rsidR="004608B5" w:rsidRDefault="004608B5" w:rsidP="007642A3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6269AB0F" w14:textId="77777777" w:rsidR="007642A3" w:rsidRDefault="009D412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Valentino WL, Park J, Alnouri G, </w:t>
      </w:r>
      <w:r w:rsidRPr="00661981">
        <w:rPr>
          <w:b/>
          <w:bCs/>
          <w:sz w:val="24"/>
          <w:lang w:val="en-US"/>
        </w:rPr>
        <w:t>Gracely EJ</w:t>
      </w:r>
      <w:r>
        <w:rPr>
          <w:sz w:val="24"/>
          <w:lang w:val="en-US"/>
        </w:rPr>
        <w:t xml:space="preserve">, Tami A, Vance D, Palmer J, Sataloff RT </w:t>
      </w:r>
      <w:r w:rsidRPr="009D412E">
        <w:rPr>
          <w:sz w:val="24"/>
          <w:lang w:val="en-US"/>
        </w:rPr>
        <w:t>Diagnostic Value of Acoustic and Aerodynamic Measurements in Vocal Fold Movement Disorders and their Correlation with Laryngeal Electromyography and Voice Handicap Index</w:t>
      </w:r>
      <w:r>
        <w:rPr>
          <w:sz w:val="24"/>
          <w:lang w:val="en-US"/>
        </w:rPr>
        <w:t xml:space="preserve">. </w:t>
      </w:r>
      <w:r w:rsidR="001F0B25" w:rsidRPr="001F0B25">
        <w:rPr>
          <w:sz w:val="24"/>
          <w:lang w:val="en-US"/>
        </w:rPr>
        <w:t>Available online 11-19-2019</w:t>
      </w:r>
      <w:r w:rsidR="001F0B25">
        <w:rPr>
          <w:i/>
          <w:i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sz w:val="24"/>
          <w:u w:val="single"/>
          <w:lang w:val="en-US"/>
        </w:rPr>
        <w:t>Journal of Voice</w:t>
      </w:r>
      <w:r>
        <w:rPr>
          <w:sz w:val="24"/>
          <w:lang w:val="en-US"/>
        </w:rPr>
        <w:t>.</w:t>
      </w:r>
      <w:r w:rsidR="001F0B25">
        <w:rPr>
          <w:sz w:val="24"/>
          <w:lang w:val="en-US"/>
        </w:rPr>
        <w:t xml:space="preserve"> </w:t>
      </w:r>
      <w:r w:rsidR="001F0B25" w:rsidRPr="001F0B25">
        <w:rPr>
          <w:sz w:val="24"/>
          <w:lang w:val="en-US"/>
        </w:rPr>
        <w:t>https://doi.org/10.1016/j.jvoice.2019.10.008</w:t>
      </w:r>
    </w:p>
    <w:p w14:paraId="0AD45C1C" w14:textId="77777777" w:rsidR="004608B5" w:rsidRDefault="004608B5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0FDE42BD" w14:textId="77777777" w:rsidR="00AD4DFC" w:rsidRDefault="00AD4DFC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/>
          <w:color w:val="E36C0A"/>
          <w:sz w:val="24"/>
          <w:lang w:val="en-US"/>
        </w:rPr>
      </w:pPr>
      <w:r>
        <w:rPr>
          <w:sz w:val="24"/>
          <w:lang w:val="en-US"/>
        </w:rPr>
        <w:t xml:space="preserve">* Wang Q, </w:t>
      </w:r>
      <w:r w:rsidRPr="00661981">
        <w:rPr>
          <w:b/>
          <w:bCs/>
          <w:sz w:val="24"/>
          <w:lang w:val="en-US"/>
        </w:rPr>
        <w:t>Gracely EJ</w:t>
      </w:r>
      <w:r>
        <w:rPr>
          <w:sz w:val="24"/>
          <w:lang w:val="en-US"/>
        </w:rPr>
        <w:t xml:space="preserve">, Liu L </w:t>
      </w:r>
      <w:r w:rsidRPr="00AD4DFC">
        <w:rPr>
          <w:sz w:val="24"/>
          <w:lang w:val="en-US"/>
        </w:rPr>
        <w:t>Evidence linking air pollution and blood pressure mediated by body weight in China</w:t>
      </w:r>
      <w:r w:rsidR="00681928">
        <w:rPr>
          <w:sz w:val="24"/>
          <w:lang w:val="en-US"/>
        </w:rPr>
        <w:t xml:space="preserve"> </w:t>
      </w:r>
      <w:r w:rsidR="00681928" w:rsidRPr="00681928">
        <w:rPr>
          <w:sz w:val="24"/>
          <w:lang w:val="en-US"/>
        </w:rPr>
        <w:t xml:space="preserve">Epub ahead of print, April 2020 </w:t>
      </w:r>
      <w:r w:rsidRPr="00AD4DFC">
        <w:rPr>
          <w:sz w:val="24"/>
          <w:u w:val="single"/>
          <w:lang w:val="en-US"/>
        </w:rPr>
        <w:t>Air Quality, Atmosphere &amp; Health</w:t>
      </w:r>
      <w:r>
        <w:rPr>
          <w:sz w:val="24"/>
          <w:u w:val="single"/>
          <w:lang w:val="en-US"/>
        </w:rPr>
        <w:t>.</w:t>
      </w:r>
      <w:r w:rsidR="00681928" w:rsidRPr="00681928">
        <w:rPr>
          <w:color w:val="000000"/>
          <w:sz w:val="24"/>
          <w:szCs w:val="20"/>
          <w:lang w:val="en-US" w:eastAsia="en-US"/>
        </w:rPr>
        <w:t xml:space="preserve"> </w:t>
      </w:r>
      <w:hyperlink r:id="rId24" w:tgtFrame="_blank" w:tooltip="Original URL: https://link.springer.com/article/10.1007/s11869-020-00821-x. Click or tap if you trust this link." w:history="1">
        <w:r w:rsidR="00681928" w:rsidRPr="00681928">
          <w:rPr>
            <w:color w:val="0000FF"/>
            <w:sz w:val="24"/>
            <w:szCs w:val="20"/>
            <w:u w:val="single"/>
            <w:lang w:val="en-US" w:eastAsia="en-US"/>
          </w:rPr>
          <w:t>https://link.springer.com/article/10.1007/s11869-020-00821-x</w:t>
        </w:r>
      </w:hyperlink>
      <w:r w:rsidR="00681928" w:rsidRPr="007642A3">
        <w:rPr>
          <w:b/>
          <w:color w:val="E36C0A"/>
          <w:sz w:val="24"/>
          <w:lang w:val="en-US"/>
        </w:rPr>
        <w:t xml:space="preserve"> </w:t>
      </w:r>
      <w:r w:rsidR="00681928" w:rsidRPr="000A006B">
        <w:rPr>
          <w:b/>
          <w:color w:val="E36C0A"/>
          <w:sz w:val="24"/>
          <w:lang w:val="en-US"/>
        </w:rPr>
        <w:t>Public health.</w:t>
      </w:r>
    </w:p>
    <w:p w14:paraId="624E95D5" w14:textId="77777777" w:rsidR="00886F96" w:rsidRDefault="00886F96" w:rsidP="00886F9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713521EC" w14:textId="1E634B5B" w:rsidR="00886F96" w:rsidRDefault="00886F96" w:rsidP="00886F9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</w:t>
      </w:r>
      <w:r w:rsidRPr="00661981">
        <w:rPr>
          <w:sz w:val="24"/>
          <w:lang w:val="en-US"/>
        </w:rPr>
        <w:t xml:space="preserve">Coppock D, Chou E, </w:t>
      </w:r>
      <w:r w:rsidRPr="00661981">
        <w:rPr>
          <w:b/>
          <w:bCs/>
          <w:sz w:val="24"/>
          <w:lang w:val="en-US"/>
        </w:rPr>
        <w:t>Gracely E</w:t>
      </w:r>
      <w:r w:rsidRPr="00661981">
        <w:rPr>
          <w:sz w:val="24"/>
          <w:lang w:val="en-US"/>
        </w:rPr>
        <w:t>, Gross R,</w:t>
      </w:r>
      <w:r>
        <w:rPr>
          <w:sz w:val="24"/>
          <w:lang w:val="en-US"/>
        </w:rPr>
        <w:t xml:space="preserve"> </w:t>
      </w:r>
      <w:r w:rsidRPr="00661981">
        <w:rPr>
          <w:sz w:val="24"/>
          <w:lang w:val="en-US"/>
        </w:rPr>
        <w:t>and Heun-Lee D</w:t>
      </w:r>
      <w:r>
        <w:rPr>
          <w:sz w:val="24"/>
          <w:lang w:val="en-US"/>
        </w:rPr>
        <w:t xml:space="preserve">. </w:t>
      </w:r>
      <w:r w:rsidRPr="00661981">
        <w:rPr>
          <w:sz w:val="24"/>
          <w:lang w:val="en-US"/>
        </w:rPr>
        <w:t>Hepatitis C antibody screening and determinants of initial and duplicate screening in the baby boomer patients of six urban primary care clinics</w:t>
      </w:r>
      <w:r>
        <w:rPr>
          <w:sz w:val="24"/>
          <w:lang w:val="en-US"/>
        </w:rPr>
        <w:t xml:space="preserve">. </w:t>
      </w:r>
      <w:r w:rsidRPr="00661981">
        <w:rPr>
          <w:sz w:val="24"/>
          <w:lang w:val="en-US"/>
        </w:rPr>
        <w:t>PLoS One. 2020; 15(7): e0235778.Published online 2020 Jul 9.</w:t>
      </w:r>
      <w:r w:rsidRPr="000C2EC4">
        <w:t xml:space="preserve"> </w:t>
      </w:r>
      <w:r w:rsidRPr="000C2EC4">
        <w:rPr>
          <w:sz w:val="24"/>
          <w:lang w:val="en-US"/>
        </w:rPr>
        <w:t>PMID: 32645083</w:t>
      </w:r>
      <w:r>
        <w:rPr>
          <w:sz w:val="24"/>
          <w:lang w:val="en-US"/>
        </w:rPr>
        <w:t xml:space="preserve"> </w:t>
      </w:r>
      <w:r w:rsidRPr="00661981">
        <w:rPr>
          <w:sz w:val="24"/>
          <w:lang w:val="en-US"/>
        </w:rPr>
        <w:t xml:space="preserve"> doi: 10.1371/journal.pone.0235778</w:t>
      </w:r>
    </w:p>
    <w:p w14:paraId="250F420B" w14:textId="77777777" w:rsidR="00886F96" w:rsidRDefault="00886F96" w:rsidP="00886F9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090A5A1F" w14:textId="7E1C2127" w:rsidR="00886F96" w:rsidRPr="009D412E" w:rsidRDefault="00886F96" w:rsidP="00886F9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* </w:t>
      </w:r>
      <w:r w:rsidRPr="00A938A1">
        <w:rPr>
          <w:sz w:val="24"/>
          <w:lang w:val="en-US"/>
        </w:rPr>
        <w:t>Finley</w:t>
      </w:r>
      <w:r>
        <w:rPr>
          <w:sz w:val="24"/>
          <w:lang w:val="en-US"/>
        </w:rPr>
        <w:t xml:space="preserve"> M</w:t>
      </w:r>
      <w:r w:rsidRPr="00A938A1">
        <w:rPr>
          <w:sz w:val="24"/>
          <w:lang w:val="en-US"/>
        </w:rPr>
        <w:t>, Euiler</w:t>
      </w:r>
      <w:r>
        <w:rPr>
          <w:sz w:val="24"/>
          <w:lang w:val="en-US"/>
        </w:rPr>
        <w:t xml:space="preserve"> E</w:t>
      </w:r>
      <w:r w:rsidRPr="00A938A1">
        <w:rPr>
          <w:sz w:val="24"/>
          <w:lang w:val="en-US"/>
        </w:rPr>
        <w:t>, Trojian</w:t>
      </w:r>
      <w:r>
        <w:rPr>
          <w:sz w:val="24"/>
          <w:lang w:val="en-US"/>
        </w:rPr>
        <w:t xml:space="preserve"> T</w:t>
      </w:r>
      <w:r w:rsidRPr="00A938A1">
        <w:rPr>
          <w:sz w:val="24"/>
          <w:lang w:val="en-US"/>
        </w:rPr>
        <w:t xml:space="preserve">, </w:t>
      </w:r>
      <w:r w:rsidRPr="00661981">
        <w:rPr>
          <w:b/>
          <w:bCs/>
          <w:sz w:val="24"/>
          <w:lang w:val="en-US"/>
        </w:rPr>
        <w:t>Gracely E</w:t>
      </w:r>
      <w:r w:rsidRPr="00A938A1">
        <w:rPr>
          <w:sz w:val="24"/>
          <w:lang w:val="en-US"/>
        </w:rPr>
        <w:t>, Schmidt-Read</w:t>
      </w:r>
      <w:r>
        <w:rPr>
          <w:sz w:val="24"/>
          <w:lang w:val="en-US"/>
        </w:rPr>
        <w:t xml:space="preserve"> M</w:t>
      </w:r>
      <w:r w:rsidRPr="00A938A1">
        <w:rPr>
          <w:sz w:val="24"/>
          <w:lang w:val="en-US"/>
        </w:rPr>
        <w:t>, Frye</w:t>
      </w:r>
      <w:r>
        <w:rPr>
          <w:sz w:val="24"/>
          <w:lang w:val="en-US"/>
        </w:rPr>
        <w:t xml:space="preserve"> S</w:t>
      </w:r>
      <w:r w:rsidRPr="00A938A1">
        <w:rPr>
          <w:sz w:val="24"/>
          <w:lang w:val="en-US"/>
        </w:rPr>
        <w:t>, Kallins</w:t>
      </w:r>
      <w:r>
        <w:rPr>
          <w:sz w:val="24"/>
          <w:lang w:val="en-US"/>
        </w:rPr>
        <w:t xml:space="preserve"> M</w:t>
      </w:r>
      <w:r w:rsidRPr="00A938A1">
        <w:rPr>
          <w:sz w:val="24"/>
          <w:lang w:val="en-US"/>
        </w:rPr>
        <w:t>, Summers</w:t>
      </w:r>
      <w:r>
        <w:rPr>
          <w:sz w:val="24"/>
          <w:lang w:val="en-US"/>
        </w:rPr>
        <w:t xml:space="preserve"> A</w:t>
      </w:r>
      <w:r w:rsidRPr="00A938A1">
        <w:rPr>
          <w:sz w:val="24"/>
          <w:lang w:val="en-US"/>
        </w:rPr>
        <w:t>, York</w:t>
      </w:r>
      <w:r>
        <w:rPr>
          <w:sz w:val="24"/>
          <w:lang w:val="en-US"/>
        </w:rPr>
        <w:t xml:space="preserve"> H</w:t>
      </w:r>
      <w:r w:rsidRPr="00A938A1">
        <w:rPr>
          <w:sz w:val="24"/>
          <w:lang w:val="en-US"/>
        </w:rPr>
        <w:t>, and Geigle</w:t>
      </w:r>
      <w:r>
        <w:rPr>
          <w:sz w:val="24"/>
          <w:lang w:val="en-US"/>
        </w:rPr>
        <w:t xml:space="preserve"> P </w:t>
      </w:r>
      <w:r w:rsidRPr="00824080">
        <w:rPr>
          <w:sz w:val="24"/>
          <w:lang w:val="en-US"/>
        </w:rPr>
        <w:t>Shoulder impairment and pain</w:t>
      </w:r>
      <w:r>
        <w:rPr>
          <w:sz w:val="24"/>
          <w:lang w:val="en-US"/>
        </w:rPr>
        <w:t xml:space="preserve"> of </w:t>
      </w:r>
      <w:r w:rsidRPr="00A938A1">
        <w:rPr>
          <w:sz w:val="24"/>
          <w:lang w:val="en-US"/>
        </w:rPr>
        <w:t>individuals with newly acquired spinal cord injury compared to uninjured peers</w:t>
      </w:r>
      <w:r>
        <w:rPr>
          <w:sz w:val="24"/>
          <w:lang w:val="en-US"/>
        </w:rPr>
        <w:t xml:space="preserve">. </w:t>
      </w:r>
      <w:r w:rsidRPr="00A938A1">
        <w:rPr>
          <w:sz w:val="24"/>
          <w:u w:val="single"/>
          <w:lang w:val="en-US"/>
        </w:rPr>
        <w:t>Spinal Cord Series and Cases</w:t>
      </w:r>
      <w:r w:rsidRPr="000C1D99">
        <w:rPr>
          <w:sz w:val="24"/>
          <w:lang w:val="en-US"/>
        </w:rPr>
        <w:t xml:space="preserve"> 2020</w:t>
      </w:r>
      <w:r>
        <w:rPr>
          <w:sz w:val="24"/>
          <w:lang w:val="en-US"/>
        </w:rPr>
        <w:t xml:space="preserve"> (August), V </w:t>
      </w:r>
      <w:r w:rsidRPr="00D63E70">
        <w:rPr>
          <w:sz w:val="24"/>
          <w:lang w:val="en-US"/>
        </w:rPr>
        <w:t xml:space="preserve">6, </w:t>
      </w:r>
      <w:r>
        <w:rPr>
          <w:sz w:val="24"/>
          <w:lang w:val="en-US"/>
        </w:rPr>
        <w:t xml:space="preserve">article </w:t>
      </w:r>
      <w:r w:rsidRPr="00D63E70">
        <w:rPr>
          <w:sz w:val="24"/>
          <w:lang w:val="en-US"/>
        </w:rPr>
        <w:t xml:space="preserve">68 (2020). </w:t>
      </w:r>
      <w:r w:rsidRPr="000C2EC4">
        <w:rPr>
          <w:sz w:val="24"/>
          <w:lang w:val="en-US"/>
        </w:rPr>
        <w:t xml:space="preserve">PMID: 32753624 </w:t>
      </w:r>
      <w:r w:rsidR="002E3029" w:rsidRPr="002E3029">
        <w:rPr>
          <w:sz w:val="24"/>
          <w:lang w:val="en-US"/>
        </w:rPr>
        <w:t>PMC7403352</w:t>
      </w:r>
      <w:r w:rsidR="002E3029">
        <w:rPr>
          <w:sz w:val="24"/>
          <w:lang w:val="en-US"/>
        </w:rPr>
        <w:t xml:space="preserve">  </w:t>
      </w:r>
      <w:r w:rsidRPr="00D63E70">
        <w:rPr>
          <w:sz w:val="24"/>
          <w:lang w:val="en-US"/>
        </w:rPr>
        <w:t>https://doi.org/10.1038/s41394-020-0318-1</w:t>
      </w:r>
      <w:r>
        <w:rPr>
          <w:sz w:val="24"/>
          <w:lang w:val="en-US"/>
        </w:rPr>
        <w:t xml:space="preserve"> </w:t>
      </w:r>
      <w:r w:rsidRPr="000C1D99">
        <w:rPr>
          <w:sz w:val="24"/>
          <w:lang w:val="en-US"/>
        </w:rPr>
        <w:t>.</w:t>
      </w:r>
      <w:r w:rsidRPr="00B27049">
        <w:rPr>
          <w:b/>
          <w:color w:val="008000"/>
        </w:rPr>
        <w:t xml:space="preserve"> </w:t>
      </w:r>
      <w:r>
        <w:rPr>
          <w:b/>
          <w:color w:val="008000"/>
        </w:rPr>
        <w:t>PT.</w:t>
      </w:r>
    </w:p>
    <w:p w14:paraId="5CB318B6" w14:textId="77777777" w:rsidR="004608B5" w:rsidRDefault="004608B5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/>
          <w:color w:val="E36C0A"/>
          <w:sz w:val="24"/>
          <w:lang w:val="en-US"/>
        </w:rPr>
      </w:pPr>
    </w:p>
    <w:p w14:paraId="5DC7E5F7" w14:textId="77777777" w:rsidR="00F06B02" w:rsidRDefault="00F06B02" w:rsidP="004608B5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F06B02">
        <w:rPr>
          <w:sz w:val="24"/>
          <w:lang w:val="en-US"/>
        </w:rPr>
        <w:t>* Li</w:t>
      </w:r>
      <w:r>
        <w:rPr>
          <w:sz w:val="24"/>
          <w:lang w:val="en-US"/>
        </w:rPr>
        <w:t xml:space="preserve"> H, </w:t>
      </w:r>
      <w:r w:rsidRPr="00F06B02">
        <w:rPr>
          <w:sz w:val="24"/>
          <w:lang w:val="en-US"/>
        </w:rPr>
        <w:t>Novack</w:t>
      </w:r>
      <w:r>
        <w:rPr>
          <w:sz w:val="24"/>
          <w:lang w:val="en-US"/>
        </w:rPr>
        <w:t xml:space="preserve"> DH</w:t>
      </w:r>
      <w:r w:rsidRPr="00F06B02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r w:rsidRPr="00F06B02">
        <w:rPr>
          <w:sz w:val="24"/>
          <w:lang w:val="en-US"/>
        </w:rPr>
        <w:t>Duke</w:t>
      </w:r>
      <w:r>
        <w:rPr>
          <w:sz w:val="24"/>
          <w:lang w:val="en-US"/>
        </w:rPr>
        <w:t xml:space="preserve"> P, </w:t>
      </w:r>
      <w:r w:rsidRPr="00661981">
        <w:rPr>
          <w:b/>
          <w:bCs/>
          <w:sz w:val="24"/>
          <w:lang w:val="en-US"/>
        </w:rPr>
        <w:t>Gracely E</w:t>
      </w:r>
      <w:r>
        <w:rPr>
          <w:sz w:val="24"/>
          <w:lang w:val="en-US"/>
        </w:rPr>
        <w:t xml:space="preserve">, </w:t>
      </w:r>
      <w:r w:rsidRPr="00F06B02">
        <w:rPr>
          <w:sz w:val="24"/>
          <w:lang w:val="en-US"/>
        </w:rPr>
        <w:t>Cestone</w:t>
      </w:r>
      <w:r>
        <w:rPr>
          <w:sz w:val="24"/>
          <w:lang w:val="en-US"/>
        </w:rPr>
        <w:t>, C</w:t>
      </w:r>
      <w:r w:rsidR="004608B5">
        <w:rPr>
          <w:sz w:val="24"/>
          <w:lang w:val="en-US"/>
        </w:rPr>
        <w:t xml:space="preserve">, </w:t>
      </w:r>
      <w:r w:rsidRPr="00F06B02">
        <w:rPr>
          <w:sz w:val="24"/>
          <w:lang w:val="en-US"/>
        </w:rPr>
        <w:t>Davi</w:t>
      </w:r>
      <w:r w:rsidR="004608B5">
        <w:rPr>
          <w:sz w:val="24"/>
          <w:lang w:val="en-US"/>
        </w:rPr>
        <w:t xml:space="preserve">s T </w:t>
      </w:r>
      <w:r w:rsidR="00246B2B">
        <w:rPr>
          <w:sz w:val="24"/>
          <w:lang w:val="en-US"/>
        </w:rPr>
        <w:t xml:space="preserve"> </w:t>
      </w:r>
      <w:r w:rsidR="004608B5" w:rsidRPr="004608B5">
        <w:rPr>
          <w:sz w:val="24"/>
          <w:lang w:val="en-US"/>
        </w:rPr>
        <w:t>Predictors of medical students' ethical decision-making: a pilot</w:t>
      </w:r>
      <w:r w:rsidR="004608B5">
        <w:rPr>
          <w:sz w:val="24"/>
          <w:lang w:val="en-US"/>
        </w:rPr>
        <w:t xml:space="preserve"> </w:t>
      </w:r>
      <w:r w:rsidR="004608B5" w:rsidRPr="004608B5">
        <w:rPr>
          <w:sz w:val="24"/>
          <w:lang w:val="en-US"/>
        </w:rPr>
        <w:t>study using the Theory of Interpersonal Behavior</w:t>
      </w:r>
      <w:r w:rsidR="004608B5">
        <w:rPr>
          <w:sz w:val="24"/>
          <w:lang w:val="en-US"/>
        </w:rPr>
        <w:t xml:space="preserve">. </w:t>
      </w:r>
      <w:r w:rsidR="004608B5" w:rsidRPr="001F0B25">
        <w:rPr>
          <w:sz w:val="24"/>
          <w:u w:val="single"/>
          <w:lang w:val="en-US"/>
        </w:rPr>
        <w:t>Patient Education and Counseling</w:t>
      </w:r>
      <w:r w:rsidR="00246B2B">
        <w:rPr>
          <w:sz w:val="24"/>
          <w:lang w:val="en-US"/>
        </w:rPr>
        <w:t xml:space="preserve">. </w:t>
      </w:r>
      <w:r w:rsidR="00A938A1" w:rsidRPr="00246B2B">
        <w:rPr>
          <w:sz w:val="24"/>
          <w:lang w:val="en-US"/>
        </w:rPr>
        <w:t>2020</w:t>
      </w:r>
      <w:r w:rsidR="000C2EC4">
        <w:rPr>
          <w:sz w:val="24"/>
          <w:lang w:val="en-US"/>
        </w:rPr>
        <w:t xml:space="preserve"> (December) </w:t>
      </w:r>
      <w:r w:rsidR="00A938A1">
        <w:rPr>
          <w:sz w:val="24"/>
          <w:lang w:val="en-US"/>
        </w:rPr>
        <w:t xml:space="preserve"> </w:t>
      </w:r>
      <w:r w:rsidR="000C2EC4" w:rsidRPr="000C2EC4">
        <w:rPr>
          <w:sz w:val="24"/>
          <w:lang w:val="en-US"/>
        </w:rPr>
        <w:t xml:space="preserve">PMID: 32540095 </w:t>
      </w:r>
      <w:r w:rsidR="00246B2B">
        <w:rPr>
          <w:sz w:val="24"/>
          <w:lang w:val="en-US"/>
        </w:rPr>
        <w:t xml:space="preserve">Available online ahead of print at </w:t>
      </w:r>
      <w:hyperlink r:id="rId25" w:history="1">
        <w:r w:rsidR="00A938A1" w:rsidRPr="00C729E1">
          <w:rPr>
            <w:rStyle w:val="Hyperlink"/>
            <w:sz w:val="24"/>
            <w:lang w:val="en-US"/>
          </w:rPr>
          <w:t>https://doi.org/10.1016/j.pec.2020.05.026</w:t>
        </w:r>
      </w:hyperlink>
    </w:p>
    <w:p w14:paraId="6400B75F" w14:textId="77777777" w:rsidR="00886F96" w:rsidRDefault="00886F96" w:rsidP="00886F9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3FF2184C" w14:textId="459AF047" w:rsidR="00886F96" w:rsidRDefault="00886F96" w:rsidP="00886F9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Dickinson, BJ, Thompson D, </w:t>
      </w:r>
      <w:r w:rsidRPr="00AF1C46">
        <w:rPr>
          <w:b/>
          <w:bCs/>
          <w:sz w:val="24"/>
          <w:lang w:val="en-US"/>
        </w:rPr>
        <w:t>Gracely EJ</w:t>
      </w:r>
      <w:r>
        <w:rPr>
          <w:sz w:val="24"/>
          <w:lang w:val="en-US"/>
        </w:rPr>
        <w:t xml:space="preserve">, Wilson KM. </w:t>
      </w:r>
      <w:r w:rsidRPr="00AF1C46">
        <w:rPr>
          <w:sz w:val="24"/>
          <w:lang w:val="en-US"/>
        </w:rPr>
        <w:t>Smoking Cessation Counseling in the Inpatient</w:t>
      </w:r>
      <w:r>
        <w:rPr>
          <w:sz w:val="24"/>
          <w:lang w:val="en-US"/>
        </w:rPr>
        <w:t xml:space="preserve"> </w:t>
      </w:r>
      <w:r w:rsidRPr="00AF1C46">
        <w:rPr>
          <w:sz w:val="24"/>
          <w:lang w:val="en-US"/>
        </w:rPr>
        <w:t>Unit: A Survey of Pediatric Hospitalists</w:t>
      </w:r>
      <w:r>
        <w:rPr>
          <w:sz w:val="24"/>
          <w:lang w:val="en-US"/>
        </w:rPr>
        <w:t xml:space="preserve">. </w:t>
      </w:r>
      <w:r>
        <w:rPr>
          <w:sz w:val="24"/>
          <w:u w:val="single"/>
          <w:lang w:val="en-US"/>
        </w:rPr>
        <w:t>Hospital Pediatrics</w:t>
      </w:r>
      <w:r>
        <w:rPr>
          <w:sz w:val="24"/>
          <w:lang w:val="en-US"/>
        </w:rPr>
        <w:t xml:space="preserve">, 2021, 11, 30-35. </w:t>
      </w:r>
      <w:r w:rsidRPr="000C2EC4">
        <w:rPr>
          <w:sz w:val="24"/>
          <w:lang w:val="en-US"/>
        </w:rPr>
        <w:t xml:space="preserve">PMID: 33386295 </w:t>
      </w:r>
      <w:r>
        <w:rPr>
          <w:sz w:val="24"/>
          <w:lang w:val="en-US"/>
        </w:rPr>
        <w:t>Published online Dec 20, 2020.</w:t>
      </w:r>
    </w:p>
    <w:p w14:paraId="52328E32" w14:textId="77777777" w:rsidR="00056DCE" w:rsidRDefault="00056DCE" w:rsidP="00661981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7885F5F1" w14:textId="44865E38" w:rsidR="00056DCE" w:rsidRDefault="00056DCE" w:rsidP="00056DCE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056DCE">
        <w:rPr>
          <w:sz w:val="24"/>
          <w:lang w:val="en-US"/>
        </w:rPr>
        <w:t>*</w:t>
      </w:r>
      <w:r>
        <w:rPr>
          <w:sz w:val="24"/>
          <w:lang w:val="en-US"/>
        </w:rPr>
        <w:t xml:space="preserve"> </w:t>
      </w:r>
      <w:r w:rsidRPr="00056DCE">
        <w:rPr>
          <w:sz w:val="24"/>
          <w:lang w:val="en-US"/>
        </w:rPr>
        <w:t>Liu</w:t>
      </w:r>
      <w:r>
        <w:rPr>
          <w:sz w:val="24"/>
          <w:lang w:val="en-US"/>
        </w:rPr>
        <w:t xml:space="preserve"> L</w:t>
      </w:r>
      <w:r w:rsidRPr="00056DCE">
        <w:rPr>
          <w:sz w:val="24"/>
          <w:lang w:val="en-US"/>
        </w:rPr>
        <w:t>, Wang</w:t>
      </w:r>
      <w:r>
        <w:rPr>
          <w:sz w:val="24"/>
          <w:lang w:val="en-US"/>
        </w:rPr>
        <w:t xml:space="preserve"> F</w:t>
      </w:r>
      <w:r w:rsidRPr="00056DCE">
        <w:rPr>
          <w:sz w:val="24"/>
          <w:lang w:val="en-US"/>
        </w:rPr>
        <w:t xml:space="preserve">, </w:t>
      </w:r>
      <w:r w:rsidRPr="00056DCE">
        <w:rPr>
          <w:b/>
          <w:bCs/>
          <w:sz w:val="24"/>
          <w:lang w:val="en-US"/>
        </w:rPr>
        <w:t>Gracely EJ</w:t>
      </w:r>
      <w:r w:rsidRPr="00056DCE">
        <w:rPr>
          <w:sz w:val="24"/>
          <w:lang w:val="en-US"/>
        </w:rPr>
        <w:t>, Moore</w:t>
      </w:r>
      <w:r>
        <w:rPr>
          <w:sz w:val="24"/>
          <w:lang w:val="en-US"/>
        </w:rPr>
        <w:t xml:space="preserve"> K</w:t>
      </w:r>
      <w:r w:rsidRPr="00056DCE">
        <w:rPr>
          <w:sz w:val="24"/>
          <w:lang w:val="en-US"/>
        </w:rPr>
        <w:t>, Melly</w:t>
      </w:r>
      <w:r>
        <w:rPr>
          <w:sz w:val="24"/>
          <w:lang w:val="en-US"/>
        </w:rPr>
        <w:t xml:space="preserve"> S</w:t>
      </w:r>
      <w:r w:rsidRPr="00056DCE">
        <w:rPr>
          <w:sz w:val="24"/>
          <w:lang w:val="en-US"/>
        </w:rPr>
        <w:t>, Zhang</w:t>
      </w:r>
      <w:r>
        <w:rPr>
          <w:sz w:val="24"/>
          <w:lang w:val="en-US"/>
        </w:rPr>
        <w:t xml:space="preserve"> F</w:t>
      </w:r>
      <w:r w:rsidRPr="00056DCE">
        <w:rPr>
          <w:sz w:val="24"/>
          <w:lang w:val="en-US"/>
        </w:rPr>
        <w:t>, Sato</w:t>
      </w:r>
      <w:r>
        <w:rPr>
          <w:sz w:val="24"/>
          <w:lang w:val="en-US"/>
        </w:rPr>
        <w:t xml:space="preserve"> PY</w:t>
      </w:r>
      <w:r w:rsidRPr="00056DCE">
        <w:rPr>
          <w:sz w:val="24"/>
          <w:lang w:val="en-US"/>
        </w:rPr>
        <w:t>, and Eisen</w:t>
      </w:r>
      <w:r>
        <w:rPr>
          <w:sz w:val="24"/>
          <w:lang w:val="en-US"/>
        </w:rPr>
        <w:t xml:space="preserve"> HJ</w:t>
      </w:r>
      <w:r w:rsidRPr="00056DCE">
        <w:rPr>
          <w:sz w:val="24"/>
          <w:lang w:val="en-US"/>
        </w:rPr>
        <w:t xml:space="preserve">: Burden of Uncontrolled Hyperglycemia and Its Association with Patients Characteristics and Socioeconomic Status in Philadelphia, USA. </w:t>
      </w:r>
      <w:r w:rsidRPr="00056DCE">
        <w:rPr>
          <w:sz w:val="24"/>
          <w:u w:val="single"/>
          <w:lang w:val="en-US"/>
        </w:rPr>
        <w:t>Health Equity</w:t>
      </w:r>
      <w:r w:rsidRPr="00056DCE">
        <w:rPr>
          <w:sz w:val="24"/>
          <w:lang w:val="en-US"/>
        </w:rPr>
        <w:t xml:space="preserve"> 2020</w:t>
      </w:r>
      <w:r w:rsidR="00CD62C8">
        <w:rPr>
          <w:sz w:val="24"/>
          <w:lang w:val="en-US"/>
        </w:rPr>
        <w:t xml:space="preserve"> (December)</w:t>
      </w:r>
      <w:r w:rsidRPr="00056DCE">
        <w:rPr>
          <w:sz w:val="24"/>
          <w:lang w:val="en-US"/>
        </w:rPr>
        <w:t xml:space="preserve">;4:525-532. </w:t>
      </w:r>
      <w:hyperlink r:id="rId26" w:history="1">
        <w:r w:rsidR="005B517D">
          <w:rPr>
            <w:rStyle w:val="Hyperlink"/>
          </w:rPr>
          <w:t>http://doi.org/10.1089/heq.2020.0076</w:t>
        </w:r>
      </w:hyperlink>
      <w:r w:rsidR="005B517D">
        <w:rPr>
          <w:lang w:val="en-US"/>
        </w:rPr>
        <w:t xml:space="preserve"> Open Access</w:t>
      </w:r>
      <w:r w:rsidRPr="00056DCE">
        <w:rPr>
          <w:sz w:val="24"/>
          <w:lang w:val="en-US"/>
        </w:rPr>
        <w:t xml:space="preserve"> </w:t>
      </w:r>
      <w:r w:rsidR="00A95206" w:rsidRPr="000A006B">
        <w:rPr>
          <w:b/>
          <w:color w:val="E36C0A"/>
          <w:sz w:val="24"/>
          <w:lang w:val="en-US"/>
        </w:rPr>
        <w:t>Public health.</w:t>
      </w:r>
    </w:p>
    <w:p w14:paraId="46392054" w14:textId="77777777" w:rsidR="00B7566B" w:rsidRDefault="00B7566B" w:rsidP="00056DCE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189A0112" w14:textId="6459A7FF" w:rsidR="00B7566B" w:rsidRDefault="00B7566B" w:rsidP="00B7566B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Liu L, </w:t>
      </w:r>
      <w:r>
        <w:rPr>
          <w:b/>
          <w:bCs/>
          <w:sz w:val="24"/>
          <w:lang w:val="en-US"/>
        </w:rPr>
        <w:t>Gracely EJ</w:t>
      </w:r>
      <w:r>
        <w:rPr>
          <w:sz w:val="24"/>
          <w:lang w:val="en-US"/>
        </w:rPr>
        <w:t xml:space="preserve">, Yin X, and Eisen HJ </w:t>
      </w:r>
      <w:r w:rsidRPr="00B7566B">
        <w:rPr>
          <w:sz w:val="24"/>
          <w:lang w:val="en-US"/>
        </w:rPr>
        <w:t>Impact of diabetes mellitus and cardiometabolic syndrome on the</w:t>
      </w:r>
      <w:r>
        <w:rPr>
          <w:sz w:val="24"/>
          <w:lang w:val="en-US"/>
        </w:rPr>
        <w:t xml:space="preserve"> </w:t>
      </w:r>
      <w:r w:rsidRPr="00B7566B">
        <w:rPr>
          <w:sz w:val="24"/>
          <w:lang w:val="en-US"/>
        </w:rPr>
        <w:t>risk of Alzheimer’s disease among postmenopausal women</w:t>
      </w:r>
      <w:r>
        <w:rPr>
          <w:sz w:val="24"/>
          <w:lang w:val="en-US"/>
        </w:rPr>
        <w:t xml:space="preserve">. </w:t>
      </w:r>
      <w:r>
        <w:rPr>
          <w:sz w:val="24"/>
          <w:u w:val="single"/>
          <w:lang w:val="en-US"/>
        </w:rPr>
        <w:t>World Journal of Diabetes</w:t>
      </w:r>
      <w:r>
        <w:rPr>
          <w:sz w:val="24"/>
          <w:lang w:val="en-US"/>
        </w:rPr>
        <w:t>, 2021 (Jan 15), 12(1), 69-83.</w:t>
      </w:r>
      <w:r w:rsidR="00D4387E">
        <w:rPr>
          <w:sz w:val="24"/>
          <w:lang w:val="en-US"/>
        </w:rPr>
        <w:t xml:space="preserve"> PMID: </w:t>
      </w:r>
      <w:r w:rsidR="005A77CE" w:rsidRPr="005A77CE">
        <w:rPr>
          <w:sz w:val="24"/>
          <w:lang w:val="en-US"/>
        </w:rPr>
        <w:t>33520109</w:t>
      </w:r>
      <w:r w:rsidR="005A77CE">
        <w:rPr>
          <w:sz w:val="24"/>
          <w:lang w:val="en-US"/>
        </w:rPr>
        <w:t xml:space="preserve">  PMCID: </w:t>
      </w:r>
      <w:hyperlink r:id="rId27" w:history="1">
        <w:r w:rsidR="005A77CE">
          <w:rPr>
            <w:rStyle w:val="Hyperlink"/>
          </w:rPr>
          <w:t>PMC7807256</w:t>
        </w:r>
      </w:hyperlink>
      <w:r w:rsidR="00A95206" w:rsidRPr="007642A3">
        <w:rPr>
          <w:b/>
          <w:color w:val="E36C0A"/>
          <w:sz w:val="24"/>
          <w:lang w:val="en-US"/>
        </w:rPr>
        <w:t xml:space="preserve"> </w:t>
      </w:r>
      <w:r w:rsidR="00A95206" w:rsidRPr="000A006B">
        <w:rPr>
          <w:b/>
          <w:color w:val="E36C0A"/>
          <w:sz w:val="24"/>
          <w:lang w:val="en-US"/>
        </w:rPr>
        <w:t>Public health.</w:t>
      </w:r>
    </w:p>
    <w:p w14:paraId="5E7865DF" w14:textId="77777777" w:rsidR="00CD62C8" w:rsidRDefault="00CD62C8" w:rsidP="00CD62C8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4E4A8C49" w14:textId="1500C306" w:rsidR="00CD62C8" w:rsidRDefault="00CD62C8" w:rsidP="00CD62C8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</w:t>
      </w:r>
      <w:bookmarkStart w:id="39" w:name="_Hlk90306323"/>
      <w:r w:rsidRPr="001C4D0D">
        <w:rPr>
          <w:b/>
          <w:bCs/>
          <w:sz w:val="24"/>
          <w:lang w:val="en-US"/>
        </w:rPr>
        <w:t>Gracely, EJ</w:t>
      </w:r>
      <w:r>
        <w:rPr>
          <w:sz w:val="24"/>
          <w:lang w:val="en-US"/>
        </w:rPr>
        <w:t xml:space="preserve"> </w:t>
      </w:r>
      <w:r w:rsidRPr="001C4D0D">
        <w:rPr>
          <w:sz w:val="24"/>
          <w:lang w:val="en-US"/>
        </w:rPr>
        <w:t>Half life defined as the time until half of the log titer is not informative and should be replaced with segments – comment on Hirose et al. (2020)</w:t>
      </w:r>
      <w:r>
        <w:rPr>
          <w:sz w:val="24"/>
          <w:lang w:val="en-US"/>
        </w:rPr>
        <w:t xml:space="preserve"> </w:t>
      </w:r>
      <w:r>
        <w:rPr>
          <w:sz w:val="24"/>
          <w:u w:val="single"/>
          <w:lang w:val="en-US"/>
        </w:rPr>
        <w:t>Clinical Infectious Diseases</w:t>
      </w:r>
      <w:r>
        <w:rPr>
          <w:sz w:val="24"/>
          <w:lang w:val="en-US"/>
        </w:rPr>
        <w:t xml:space="preserve"> 2021 (Jan) </w:t>
      </w:r>
      <w:r w:rsidRPr="000C2EC4">
        <w:rPr>
          <w:sz w:val="24"/>
          <w:lang w:val="en-US"/>
        </w:rPr>
        <w:t xml:space="preserve">PMID: 33439971 </w:t>
      </w:r>
      <w:r>
        <w:rPr>
          <w:sz w:val="24"/>
          <w:lang w:val="en-US"/>
        </w:rPr>
        <w:t xml:space="preserve">Published online ahead of print </w:t>
      </w:r>
      <w:bookmarkEnd w:id="39"/>
      <w:r w:rsidR="00AD14D2" w:rsidRPr="00691A82">
        <w:rPr>
          <w:sz w:val="24"/>
          <w:lang w:val="en-US"/>
        </w:rPr>
        <w:t xml:space="preserve">DOI: </w:t>
      </w:r>
      <w:hyperlink r:id="rId28" w:tgtFrame="_blank" w:history="1">
        <w:r w:rsidR="00AD14D2" w:rsidRPr="00691A82">
          <w:rPr>
            <w:sz w:val="24"/>
            <w:lang w:val="en-US"/>
          </w:rPr>
          <w:t xml:space="preserve">10.1093/cid/ciab021 </w:t>
        </w:r>
      </w:hyperlink>
    </w:p>
    <w:p w14:paraId="5584094D" w14:textId="77777777" w:rsidR="00F14A61" w:rsidRPr="00691A82" w:rsidRDefault="00F14A61" w:rsidP="00CD62C8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1CF4AE01" w14:textId="77777777" w:rsidR="00CD62C8" w:rsidRPr="003555BB" w:rsidRDefault="00CD62C8" w:rsidP="00CD62C8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</w:t>
      </w:r>
      <w:r w:rsidRPr="003555BB">
        <w:rPr>
          <w:sz w:val="24"/>
          <w:lang w:val="en-US"/>
        </w:rPr>
        <w:t>Wynarczuk</w:t>
      </w:r>
      <w:r>
        <w:rPr>
          <w:sz w:val="24"/>
          <w:lang w:val="en-US"/>
        </w:rPr>
        <w:t xml:space="preserve"> KD</w:t>
      </w:r>
      <w:r w:rsidRPr="003555BB">
        <w:rPr>
          <w:sz w:val="24"/>
          <w:lang w:val="en-US"/>
        </w:rPr>
        <w:t>, Chiarello</w:t>
      </w:r>
      <w:r>
        <w:rPr>
          <w:sz w:val="24"/>
          <w:lang w:val="en-US"/>
        </w:rPr>
        <w:t xml:space="preserve"> LA</w:t>
      </w:r>
      <w:r w:rsidRPr="003555BB">
        <w:rPr>
          <w:sz w:val="24"/>
          <w:lang w:val="en-US"/>
        </w:rPr>
        <w:t xml:space="preserve">, </w:t>
      </w:r>
      <w:r w:rsidRPr="003555BB">
        <w:rPr>
          <w:b/>
          <w:bCs/>
          <w:sz w:val="24"/>
          <w:lang w:val="en-US"/>
        </w:rPr>
        <w:t>Gracely E</w:t>
      </w:r>
      <w:r w:rsidRPr="003555BB">
        <w:rPr>
          <w:sz w:val="24"/>
          <w:lang w:val="en-US"/>
        </w:rPr>
        <w:t>, Effgen</w:t>
      </w:r>
      <w:r>
        <w:rPr>
          <w:sz w:val="24"/>
          <w:lang w:val="en-US"/>
        </w:rPr>
        <w:t xml:space="preserve"> SK</w:t>
      </w:r>
      <w:r w:rsidRPr="003555BB">
        <w:rPr>
          <w:sz w:val="24"/>
          <w:lang w:val="en-US"/>
        </w:rPr>
        <w:t>, Palisano</w:t>
      </w:r>
      <w:r>
        <w:rPr>
          <w:sz w:val="24"/>
          <w:lang w:val="en-US"/>
        </w:rPr>
        <w:t xml:space="preserve"> RJ</w:t>
      </w:r>
      <w:r w:rsidRPr="003555BB">
        <w:rPr>
          <w:sz w:val="24"/>
          <w:lang w:val="en-US"/>
        </w:rPr>
        <w:t>, Kathleen Fisher</w:t>
      </w:r>
      <w:r>
        <w:rPr>
          <w:sz w:val="24"/>
          <w:lang w:val="en-US"/>
        </w:rPr>
        <w:t xml:space="preserve"> K. </w:t>
      </w:r>
      <w:r w:rsidRPr="003555BB">
        <w:rPr>
          <w:sz w:val="24"/>
          <w:lang w:val="en-US"/>
        </w:rPr>
        <w:t>Participation-based student goals in school-based physical therapy practice: Influence on service delivery and outcomes</w:t>
      </w:r>
      <w:r>
        <w:rPr>
          <w:sz w:val="24"/>
          <w:lang w:val="en-US"/>
        </w:rPr>
        <w:t xml:space="preserve"> </w:t>
      </w:r>
      <w:r w:rsidRPr="003555BB">
        <w:rPr>
          <w:sz w:val="24"/>
          <w:u w:val="single"/>
          <w:lang w:val="en-US"/>
        </w:rPr>
        <w:t>Physical &amp; Occupational Therapy in Pediatrics</w:t>
      </w:r>
      <w:r>
        <w:rPr>
          <w:sz w:val="24"/>
          <w:u w:val="single"/>
          <w:lang w:val="en-US"/>
        </w:rPr>
        <w:t xml:space="preserve"> (2021 -- February). </w:t>
      </w:r>
      <w:r>
        <w:rPr>
          <w:sz w:val="24"/>
          <w:lang w:val="en-US"/>
        </w:rPr>
        <w:t>.</w:t>
      </w:r>
      <w:r w:rsidRPr="008D7A55">
        <w:t xml:space="preserve"> </w:t>
      </w:r>
      <w:r w:rsidRPr="008D7A55">
        <w:rPr>
          <w:sz w:val="24"/>
          <w:lang w:val="en-US"/>
        </w:rPr>
        <w:t>DOI: 10.1080/01942638.2021.1877234</w:t>
      </w:r>
      <w:r>
        <w:rPr>
          <w:sz w:val="24"/>
          <w:lang w:val="en-US"/>
        </w:rPr>
        <w:t xml:space="preserve"> </w:t>
      </w:r>
      <w:r w:rsidRPr="00B27049">
        <w:rPr>
          <w:b/>
          <w:color w:val="008000"/>
        </w:rPr>
        <w:t xml:space="preserve"> </w:t>
      </w:r>
      <w:r>
        <w:rPr>
          <w:b/>
          <w:color w:val="008000"/>
        </w:rPr>
        <w:t>PT.</w:t>
      </w:r>
    </w:p>
    <w:p w14:paraId="4E81C091" w14:textId="77777777" w:rsidR="00886F96" w:rsidRDefault="00886F96" w:rsidP="00886F9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62C564B3" w14:textId="5E8EE0F0" w:rsidR="00886F96" w:rsidRPr="00D05659" w:rsidRDefault="00886F96" w:rsidP="00886F9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</w:t>
      </w:r>
      <w:r w:rsidRPr="00D05659">
        <w:rPr>
          <w:sz w:val="24"/>
          <w:lang w:val="en-US"/>
        </w:rPr>
        <w:t>May</w:t>
      </w:r>
      <w:r>
        <w:rPr>
          <w:sz w:val="24"/>
          <w:lang w:val="en-US"/>
        </w:rPr>
        <w:t xml:space="preserve"> E,</w:t>
      </w:r>
      <w:r w:rsidRPr="00D05659">
        <w:rPr>
          <w:sz w:val="24"/>
          <w:lang w:val="en-US"/>
        </w:rPr>
        <w:t xml:space="preserve"> Brown</w:t>
      </w:r>
      <w:r>
        <w:rPr>
          <w:sz w:val="24"/>
          <w:lang w:val="en-US"/>
        </w:rPr>
        <w:t xml:space="preserve"> KO,</w:t>
      </w:r>
      <w:r w:rsidRPr="00D05659">
        <w:rPr>
          <w:sz w:val="24"/>
          <w:lang w:val="en-US"/>
        </w:rPr>
        <w:t xml:space="preserve"> </w:t>
      </w:r>
      <w:r w:rsidRPr="00D05659">
        <w:rPr>
          <w:b/>
          <w:bCs/>
          <w:sz w:val="24"/>
          <w:lang w:val="en-US"/>
        </w:rPr>
        <w:t>Gracely E</w:t>
      </w:r>
      <w:r>
        <w:rPr>
          <w:sz w:val="24"/>
          <w:lang w:val="en-US"/>
        </w:rPr>
        <w:t xml:space="preserve">, </w:t>
      </w:r>
      <w:r w:rsidRPr="00D05659">
        <w:rPr>
          <w:sz w:val="24"/>
          <w:lang w:val="en-US"/>
        </w:rPr>
        <w:t>Podkameni</w:t>
      </w:r>
      <w:r>
        <w:rPr>
          <w:sz w:val="24"/>
          <w:lang w:val="en-US"/>
        </w:rPr>
        <w:t xml:space="preserve"> G</w:t>
      </w:r>
      <w:r w:rsidRPr="00D05659">
        <w:rPr>
          <w:sz w:val="24"/>
          <w:lang w:val="en-US"/>
        </w:rPr>
        <w:t>, Franklin</w:t>
      </w:r>
      <w:r>
        <w:rPr>
          <w:sz w:val="24"/>
          <w:lang w:val="en-US"/>
        </w:rPr>
        <w:t xml:space="preserve"> L</w:t>
      </w:r>
      <w:r w:rsidRPr="00D05659">
        <w:rPr>
          <w:sz w:val="24"/>
          <w:lang w:val="en-US"/>
        </w:rPr>
        <w:t>, Pall</w:t>
      </w:r>
      <w:r>
        <w:rPr>
          <w:sz w:val="24"/>
          <w:lang w:val="en-US"/>
        </w:rPr>
        <w:t xml:space="preserve"> H </w:t>
      </w:r>
      <w:r w:rsidRPr="00D05659">
        <w:rPr>
          <w:sz w:val="24"/>
          <w:lang w:val="en-US"/>
        </w:rPr>
        <w:t>The Role of Health Disparities and Socioeconomic Status</w:t>
      </w:r>
      <w:r>
        <w:rPr>
          <w:sz w:val="24"/>
          <w:lang w:val="en-US"/>
        </w:rPr>
        <w:t xml:space="preserve"> </w:t>
      </w:r>
      <w:r w:rsidRPr="00D05659">
        <w:rPr>
          <w:sz w:val="24"/>
          <w:lang w:val="en-US"/>
        </w:rPr>
        <w:t>in Emergent Gastrointestinal Procedures</w:t>
      </w:r>
      <w:r>
        <w:rPr>
          <w:sz w:val="24"/>
          <w:lang w:val="en-US"/>
        </w:rPr>
        <w:t xml:space="preserve">. </w:t>
      </w:r>
      <w:r w:rsidRPr="00D05659">
        <w:rPr>
          <w:sz w:val="24"/>
          <w:u w:val="single"/>
          <w:lang w:val="en-US"/>
        </w:rPr>
        <w:t>Health Equity</w:t>
      </w:r>
      <w:r>
        <w:rPr>
          <w:sz w:val="24"/>
          <w:lang w:val="en-US"/>
        </w:rPr>
        <w:t xml:space="preserve">, 2021 (April), 5 (1), 270-276. </w:t>
      </w:r>
      <w:r w:rsidRPr="007D2AF6">
        <w:rPr>
          <w:sz w:val="24"/>
          <w:lang w:val="en-US"/>
        </w:rPr>
        <w:t>PMID: 34095706</w:t>
      </w:r>
      <w:r w:rsidR="00AE0145">
        <w:rPr>
          <w:sz w:val="24"/>
          <w:lang w:val="en-US"/>
        </w:rPr>
        <w:t xml:space="preserve"> </w:t>
      </w:r>
      <w:r w:rsidR="00AE0145" w:rsidRPr="00AE0145">
        <w:rPr>
          <w:sz w:val="24"/>
          <w:lang w:val="en-US"/>
        </w:rPr>
        <w:t>PMCID: PMC8175256</w:t>
      </w:r>
      <w:r w:rsidR="00A95206" w:rsidRPr="007642A3">
        <w:rPr>
          <w:b/>
          <w:color w:val="E36C0A"/>
          <w:sz w:val="24"/>
          <w:lang w:val="en-US"/>
        </w:rPr>
        <w:t xml:space="preserve"> </w:t>
      </w:r>
      <w:r w:rsidR="00A95206" w:rsidRPr="000A006B">
        <w:rPr>
          <w:b/>
          <w:color w:val="E36C0A"/>
          <w:sz w:val="24"/>
          <w:lang w:val="en-US"/>
        </w:rPr>
        <w:t>Public health.</w:t>
      </w:r>
    </w:p>
    <w:p w14:paraId="733CEE8C" w14:textId="77777777" w:rsidR="00CD62C8" w:rsidRDefault="00CD62C8" w:rsidP="00CD62C8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33015A98" w14:textId="13089F09" w:rsidR="00CD62C8" w:rsidRDefault="00CD62C8" w:rsidP="00CD62C8">
      <w:pPr>
        <w:pStyle w:val="BodyText"/>
        <w:tabs>
          <w:tab w:val="left" w:pos="360"/>
        </w:tabs>
        <w:spacing w:line="240" w:lineRule="exact"/>
        <w:ind w:left="360" w:hanging="360"/>
        <w:rPr>
          <w:rFonts w:ascii="AdvOT5fcf1b24" w:hAnsi="AdvOT5fcf1b24"/>
          <w:color w:val="000000"/>
          <w:szCs w:val="22"/>
          <w:lang w:val="en-US" w:eastAsia="en-US"/>
        </w:rPr>
      </w:pPr>
      <w:r>
        <w:rPr>
          <w:sz w:val="24"/>
          <w:lang w:val="en-US"/>
        </w:rPr>
        <w:t xml:space="preserve">* </w:t>
      </w:r>
      <w:r w:rsidRPr="00067C35">
        <w:rPr>
          <w:sz w:val="24"/>
          <w:lang w:val="en-US"/>
        </w:rPr>
        <w:t>Finley</w:t>
      </w:r>
      <w:r>
        <w:rPr>
          <w:sz w:val="24"/>
          <w:lang w:val="en-US"/>
        </w:rPr>
        <w:t xml:space="preserve"> M</w:t>
      </w:r>
      <w:r w:rsidRPr="00067C35">
        <w:rPr>
          <w:sz w:val="24"/>
          <w:lang w:val="en-US"/>
        </w:rPr>
        <w:t>, Euiler</w:t>
      </w:r>
      <w:r>
        <w:rPr>
          <w:sz w:val="24"/>
          <w:lang w:val="en-US"/>
        </w:rPr>
        <w:t xml:space="preserve"> E</w:t>
      </w:r>
      <w:r w:rsidRPr="00067C35">
        <w:rPr>
          <w:sz w:val="24"/>
          <w:lang w:val="en-US"/>
        </w:rPr>
        <w:t>, Baehr</w:t>
      </w:r>
      <w:r>
        <w:rPr>
          <w:sz w:val="24"/>
          <w:lang w:val="en-US"/>
        </w:rPr>
        <w:t xml:space="preserve"> L</w:t>
      </w:r>
      <w:r w:rsidRPr="00067C35">
        <w:rPr>
          <w:sz w:val="24"/>
          <w:lang w:val="en-US"/>
        </w:rPr>
        <w:t xml:space="preserve">, </w:t>
      </w:r>
      <w:r w:rsidRPr="00067C35">
        <w:rPr>
          <w:b/>
          <w:bCs/>
          <w:sz w:val="24"/>
          <w:lang w:val="en-US"/>
        </w:rPr>
        <w:t>Gracely E</w:t>
      </w:r>
      <w:r w:rsidRPr="00067C35">
        <w:rPr>
          <w:sz w:val="24"/>
          <w:lang w:val="en-US"/>
        </w:rPr>
        <w:t>, Brownsberger</w:t>
      </w:r>
      <w:r>
        <w:rPr>
          <w:sz w:val="24"/>
          <w:lang w:val="en-US"/>
        </w:rPr>
        <w:t xml:space="preserve"> M</w:t>
      </w:r>
      <w:r w:rsidRPr="00067C35">
        <w:rPr>
          <w:sz w:val="24"/>
          <w:lang w:val="en-US"/>
        </w:rPr>
        <w:t>, Schmidt-Read</w:t>
      </w:r>
      <w:r>
        <w:rPr>
          <w:sz w:val="24"/>
          <w:lang w:val="en-US"/>
        </w:rPr>
        <w:t xml:space="preserve"> M</w:t>
      </w:r>
      <w:r w:rsidRPr="00067C35">
        <w:rPr>
          <w:sz w:val="24"/>
          <w:lang w:val="en-US"/>
        </w:rPr>
        <w:t>, Frye</w:t>
      </w:r>
      <w:r>
        <w:rPr>
          <w:sz w:val="24"/>
          <w:lang w:val="en-US"/>
        </w:rPr>
        <w:t xml:space="preserve"> S</w:t>
      </w:r>
      <w:r w:rsidRPr="00067C35">
        <w:rPr>
          <w:sz w:val="24"/>
          <w:lang w:val="en-US"/>
        </w:rPr>
        <w:t>, Kallins</w:t>
      </w:r>
      <w:r>
        <w:rPr>
          <w:sz w:val="24"/>
          <w:lang w:val="en-US"/>
        </w:rPr>
        <w:t xml:space="preserve"> M</w:t>
      </w:r>
      <w:r w:rsidRPr="00067C35">
        <w:rPr>
          <w:sz w:val="24"/>
          <w:lang w:val="en-US"/>
        </w:rPr>
        <w:t>, Summers</w:t>
      </w:r>
      <w:r>
        <w:rPr>
          <w:sz w:val="24"/>
          <w:lang w:val="en-US"/>
        </w:rPr>
        <w:t xml:space="preserve"> A</w:t>
      </w:r>
      <w:r w:rsidRPr="00067C35">
        <w:rPr>
          <w:sz w:val="24"/>
          <w:lang w:val="en-US"/>
        </w:rPr>
        <w:t>, York</w:t>
      </w:r>
      <w:r>
        <w:rPr>
          <w:sz w:val="24"/>
          <w:lang w:val="en-US"/>
        </w:rPr>
        <w:t xml:space="preserve"> H</w:t>
      </w:r>
      <w:r w:rsidRPr="00067C35">
        <w:rPr>
          <w:sz w:val="24"/>
          <w:lang w:val="en-US"/>
        </w:rPr>
        <w:t>, and Geigle</w:t>
      </w:r>
      <w:r>
        <w:rPr>
          <w:sz w:val="24"/>
          <w:lang w:val="en-US"/>
        </w:rPr>
        <w:t xml:space="preserve"> P.  </w:t>
      </w:r>
      <w:r w:rsidRPr="005A76EB">
        <w:rPr>
          <w:sz w:val="24"/>
          <w:lang w:val="en-US"/>
        </w:rPr>
        <w:t>Relationship of psychosocial factors and musculoskeletal pain among individuals with newly acquired spinal cord injury</w:t>
      </w:r>
      <w:r>
        <w:rPr>
          <w:sz w:val="24"/>
          <w:lang w:val="en-US"/>
        </w:rPr>
        <w:t xml:space="preserve">. 2021 (July) </w:t>
      </w:r>
      <w:r w:rsidRPr="004159FA">
        <w:rPr>
          <w:sz w:val="24"/>
          <w:lang w:val="en-US"/>
        </w:rPr>
        <w:t>Online</w:t>
      </w:r>
      <w:r>
        <w:rPr>
          <w:i/>
          <w:i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at </w:t>
      </w:r>
      <w:r w:rsidRPr="005A76EB">
        <w:rPr>
          <w:sz w:val="24"/>
          <w:u w:val="single"/>
          <w:lang w:val="en-US"/>
        </w:rPr>
        <w:t>Spinal Cord Series and Cases</w:t>
      </w:r>
      <w:r>
        <w:rPr>
          <w:sz w:val="24"/>
          <w:u w:val="single"/>
          <w:lang w:val="en-US"/>
        </w:rPr>
        <w:t xml:space="preserve"> </w:t>
      </w:r>
      <w:hyperlink r:id="rId29" w:history="1">
        <w:r w:rsidRPr="00004EE7">
          <w:rPr>
            <w:rStyle w:val="Hyperlink"/>
            <w:rFonts w:ascii="AdvOT5fcf1b24" w:hAnsi="AdvOT5fcf1b24"/>
            <w:szCs w:val="22"/>
            <w:lang w:val="en-US" w:eastAsia="en-US"/>
          </w:rPr>
          <w:t>https://doi.org/10.1038/s41394-021-00415-4</w:t>
        </w:r>
      </w:hyperlink>
      <w:r w:rsidRPr="00004EE7">
        <w:rPr>
          <w:rFonts w:ascii="AdvOT5fcf1b24" w:hAnsi="AdvOT5fcf1b24"/>
          <w:color w:val="000000"/>
          <w:szCs w:val="22"/>
          <w:lang w:val="en-US" w:eastAsia="en-US"/>
        </w:rPr>
        <w:t xml:space="preserve"> </w:t>
      </w:r>
      <w:r w:rsidR="00BB5929" w:rsidRPr="00BB5929">
        <w:rPr>
          <w:rFonts w:ascii="AdvOT5fcf1b24" w:hAnsi="AdvOT5fcf1b24"/>
          <w:color w:val="000000"/>
          <w:szCs w:val="22"/>
          <w:lang w:val="en-US" w:eastAsia="en-US"/>
        </w:rPr>
        <w:t>PMID: 34282128</w:t>
      </w:r>
      <w:r w:rsidR="00DF6EDF">
        <w:rPr>
          <w:rFonts w:ascii="AdvOT5fcf1b24" w:hAnsi="AdvOT5fcf1b24"/>
          <w:color w:val="000000"/>
          <w:szCs w:val="22"/>
          <w:lang w:val="en-US" w:eastAsia="en-US"/>
        </w:rPr>
        <w:t xml:space="preserve"> </w:t>
      </w:r>
      <w:r w:rsidR="00DF6EDF" w:rsidRPr="00DF6EDF">
        <w:rPr>
          <w:rFonts w:ascii="AdvOT5fcf1b24" w:hAnsi="AdvOT5fcf1b24"/>
          <w:color w:val="000000"/>
          <w:szCs w:val="22"/>
          <w:lang w:val="en-US" w:eastAsia="en-US"/>
        </w:rPr>
        <w:t>PMC8289908</w:t>
      </w:r>
    </w:p>
    <w:p w14:paraId="53106820" w14:textId="77777777" w:rsidR="00D05659" w:rsidRDefault="00D05659" w:rsidP="00D05659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377773E9" w14:textId="575A4476" w:rsidR="00A20AEA" w:rsidRPr="00B150A8" w:rsidRDefault="00B150A8" w:rsidP="00D05659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</w:t>
      </w:r>
      <w:r w:rsidR="00A20AEA" w:rsidRPr="00A20AEA">
        <w:rPr>
          <w:sz w:val="24"/>
          <w:lang w:val="en-US"/>
        </w:rPr>
        <w:t>Chaudhry</w:t>
      </w:r>
      <w:r w:rsidR="00A20AEA">
        <w:rPr>
          <w:sz w:val="24"/>
          <w:lang w:val="en-US"/>
        </w:rPr>
        <w:t xml:space="preserve"> UA</w:t>
      </w:r>
      <w:r w:rsidR="00A20AEA" w:rsidRPr="00A20AEA">
        <w:rPr>
          <w:sz w:val="24"/>
          <w:lang w:val="en-US"/>
        </w:rPr>
        <w:t>, Ezekowitz</w:t>
      </w:r>
      <w:r w:rsidR="00A20AEA">
        <w:rPr>
          <w:sz w:val="24"/>
          <w:lang w:val="en-US"/>
        </w:rPr>
        <w:t xml:space="preserve"> MD</w:t>
      </w:r>
      <w:r w:rsidR="00A20AEA" w:rsidRPr="00A20AEA">
        <w:rPr>
          <w:sz w:val="24"/>
          <w:lang w:val="en-US"/>
        </w:rPr>
        <w:t xml:space="preserve">, </w:t>
      </w:r>
      <w:r w:rsidR="00A20AEA" w:rsidRPr="00A20AEA">
        <w:rPr>
          <w:b/>
          <w:bCs/>
          <w:sz w:val="24"/>
          <w:lang w:val="en-US"/>
        </w:rPr>
        <w:t>Gracely EJ</w:t>
      </w:r>
      <w:r w:rsidR="00A20AEA" w:rsidRPr="00A20AEA">
        <w:rPr>
          <w:sz w:val="24"/>
          <w:lang w:val="en-US"/>
        </w:rPr>
        <w:t>, George</w:t>
      </w:r>
      <w:r w:rsidR="00A20AEA">
        <w:rPr>
          <w:sz w:val="24"/>
          <w:lang w:val="en-US"/>
        </w:rPr>
        <w:t xml:space="preserve"> WT</w:t>
      </w:r>
      <w:r w:rsidR="00A20AEA" w:rsidRPr="00A20AEA">
        <w:rPr>
          <w:sz w:val="24"/>
          <w:lang w:val="en-US"/>
        </w:rPr>
        <w:t>, Wolfe</w:t>
      </w:r>
      <w:r w:rsidR="00A20AEA">
        <w:rPr>
          <w:sz w:val="24"/>
          <w:lang w:val="en-US"/>
        </w:rPr>
        <w:t xml:space="preserve"> CM</w:t>
      </w:r>
      <w:r w:rsidR="00A20AEA" w:rsidRPr="00A20AEA">
        <w:rPr>
          <w:sz w:val="24"/>
          <w:lang w:val="en-US"/>
        </w:rPr>
        <w:t xml:space="preserve">, Harper </w:t>
      </w:r>
      <w:r w:rsidR="00A20AEA">
        <w:rPr>
          <w:sz w:val="24"/>
          <w:lang w:val="en-US"/>
        </w:rPr>
        <w:t xml:space="preserve">G, </w:t>
      </w:r>
      <w:r w:rsidR="00A20AEA" w:rsidRPr="00A20AEA">
        <w:rPr>
          <w:sz w:val="24"/>
          <w:lang w:val="en-US"/>
        </w:rPr>
        <w:t>Harper</w:t>
      </w:r>
      <w:r w:rsidR="00A20AEA">
        <w:rPr>
          <w:sz w:val="24"/>
          <w:lang w:val="en-US"/>
        </w:rPr>
        <w:t xml:space="preserve"> GR</w:t>
      </w:r>
      <w:r>
        <w:rPr>
          <w:sz w:val="24"/>
          <w:lang w:val="en-US"/>
        </w:rPr>
        <w:t xml:space="preserve">. </w:t>
      </w:r>
      <w:r w:rsidRPr="00B150A8">
        <w:rPr>
          <w:sz w:val="24"/>
          <w:lang w:val="en-US"/>
        </w:rPr>
        <w:t>Comparison of Low-Dose Direct Acting Anticoagulant and Warfarin in patients Aged &gt; 80 years with Atrial Fibrillation.</w:t>
      </w:r>
      <w:r w:rsidR="000C2EC4" w:rsidRPr="000C2EC4">
        <w:rPr>
          <w:sz w:val="24"/>
          <w:lang w:val="en-US"/>
        </w:rPr>
        <w:t xml:space="preserve"> PMID: 34162485</w:t>
      </w:r>
      <w:r>
        <w:rPr>
          <w:sz w:val="24"/>
          <w:lang w:val="en-US"/>
        </w:rPr>
        <w:t xml:space="preserve"> </w:t>
      </w:r>
      <w:r w:rsidRPr="005A76EB">
        <w:rPr>
          <w:sz w:val="24"/>
          <w:u w:val="single"/>
          <w:lang w:val="en-US"/>
        </w:rPr>
        <w:t>American Journal of Cardiology</w:t>
      </w:r>
      <w:r w:rsidR="000C2EC4">
        <w:rPr>
          <w:lang w:val="en-US"/>
        </w:rPr>
        <w:t>, 2021 (Aug) 152:69-77.</w:t>
      </w:r>
      <w:r w:rsidR="007B3876">
        <w:rPr>
          <w:lang w:val="en-US"/>
        </w:rPr>
        <w:t xml:space="preserve"> </w:t>
      </w:r>
      <w:r w:rsidR="007B3876">
        <w:rPr>
          <w:rStyle w:val="metadata--doi"/>
        </w:rPr>
        <w:t xml:space="preserve">DOI: </w:t>
      </w:r>
      <w:hyperlink r:id="rId30" w:history="1">
        <w:r w:rsidR="007B3876">
          <w:rPr>
            <w:rStyle w:val="Hyperlink"/>
          </w:rPr>
          <w:t>10.1016/j.amjcard.2021.04.035</w:t>
        </w:r>
      </w:hyperlink>
    </w:p>
    <w:p w14:paraId="21BF4870" w14:textId="77777777" w:rsidR="004B00C2" w:rsidRDefault="004B00C2" w:rsidP="00D05659">
      <w:pPr>
        <w:pStyle w:val="BodyText"/>
        <w:tabs>
          <w:tab w:val="left" w:pos="360"/>
        </w:tabs>
        <w:spacing w:line="240" w:lineRule="exact"/>
        <w:ind w:left="360" w:hanging="360"/>
        <w:rPr>
          <w:rFonts w:ascii="AdvOT5fcf1b24" w:hAnsi="AdvOT5fcf1b24"/>
          <w:color w:val="000000"/>
          <w:szCs w:val="22"/>
          <w:lang w:val="en-US" w:eastAsia="en-US"/>
        </w:rPr>
      </w:pPr>
    </w:p>
    <w:p w14:paraId="424AC774" w14:textId="19667CCE" w:rsidR="004B00C2" w:rsidRPr="00BA01AF" w:rsidRDefault="004B00C2" w:rsidP="00D05659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rFonts w:ascii="AdvOT5fcf1b24" w:hAnsi="AdvOT5fcf1b24"/>
          <w:color w:val="000000"/>
          <w:szCs w:val="22"/>
          <w:lang w:val="en-US" w:eastAsia="en-US"/>
        </w:rPr>
        <w:t xml:space="preserve">* </w:t>
      </w:r>
      <w:r w:rsidRPr="00BA01AF">
        <w:rPr>
          <w:rFonts w:ascii="AdvOT5fcf1b24" w:hAnsi="AdvOT5fcf1b24"/>
          <w:color w:val="000000"/>
          <w:sz w:val="24"/>
          <w:lang w:val="en-US" w:eastAsia="en-US"/>
        </w:rPr>
        <w:t xml:space="preserve">Almasri NA,  </w:t>
      </w:r>
      <w:r w:rsidRPr="00BA01AF">
        <w:rPr>
          <w:rFonts w:ascii="AdvOT5fcf1b24" w:hAnsi="AdvOT5fcf1b24"/>
          <w:b/>
          <w:bCs/>
          <w:color w:val="000000"/>
          <w:sz w:val="24"/>
          <w:lang w:val="en-US" w:eastAsia="en-US"/>
        </w:rPr>
        <w:t>Gracely EJ</w:t>
      </w:r>
      <w:r w:rsidRPr="00BA01AF">
        <w:rPr>
          <w:rFonts w:ascii="AdvOT5fcf1b24" w:hAnsi="AdvOT5fcf1b24"/>
          <w:color w:val="000000"/>
          <w:sz w:val="24"/>
          <w:lang w:val="en-US" w:eastAsia="en-US"/>
        </w:rPr>
        <w:t xml:space="preserve">, Saleh M, Alquaqzeh FA. Predictors of range of motion restrictions in children with spastic cerebral palsy: A registry-based study. </w:t>
      </w:r>
      <w:r w:rsidRPr="00BA01AF">
        <w:rPr>
          <w:rFonts w:ascii="AdvOT5fcf1b24" w:hAnsi="AdvOT5fcf1b24"/>
          <w:color w:val="000000"/>
          <w:sz w:val="24"/>
          <w:u w:val="single"/>
          <w:lang w:val="en-US" w:eastAsia="en-US"/>
        </w:rPr>
        <w:t xml:space="preserve">Child: Care, Health and </w:t>
      </w:r>
      <w:r w:rsidRPr="00BA01AF">
        <w:rPr>
          <w:rFonts w:ascii="AdvOT5fcf1b24" w:hAnsi="AdvOT5fcf1b24"/>
          <w:color w:val="000000"/>
          <w:sz w:val="24"/>
          <w:u w:val="single"/>
          <w:lang w:val="en-US" w:eastAsia="en-US"/>
        </w:rPr>
        <w:lastRenderedPageBreak/>
        <w:t>Development</w:t>
      </w:r>
      <w:r w:rsidRPr="00BA01AF">
        <w:rPr>
          <w:rFonts w:ascii="AdvOT5fcf1b24" w:hAnsi="AdvOT5fcf1b24"/>
          <w:color w:val="000000"/>
          <w:sz w:val="24"/>
          <w:lang w:val="en-US" w:eastAsia="en-US"/>
        </w:rPr>
        <w:t xml:space="preserve"> published online 2021 (Dec)</w:t>
      </w:r>
      <w:r w:rsidR="00BB5929" w:rsidRPr="00BA01AF">
        <w:rPr>
          <w:sz w:val="24"/>
        </w:rPr>
        <w:t xml:space="preserve"> </w:t>
      </w:r>
      <w:r w:rsidR="00BB5929" w:rsidRPr="00BA01AF">
        <w:rPr>
          <w:rFonts w:ascii="AdvOT5fcf1b24" w:hAnsi="AdvOT5fcf1b24"/>
          <w:color w:val="000000"/>
          <w:sz w:val="24"/>
          <w:lang w:val="en-US" w:eastAsia="en-US"/>
        </w:rPr>
        <w:t>PMID 34859481</w:t>
      </w:r>
      <w:r w:rsidRPr="00BA01AF">
        <w:rPr>
          <w:rFonts w:ascii="AdvOT5fcf1b24" w:hAnsi="AdvOT5fcf1b24"/>
          <w:color w:val="000000"/>
          <w:sz w:val="24"/>
          <w:lang w:val="en-US" w:eastAsia="en-US"/>
        </w:rPr>
        <w:t xml:space="preserve"> </w:t>
      </w:r>
      <w:hyperlink r:id="rId31" w:history="1">
        <w:r w:rsidRPr="00BA01AF">
          <w:rPr>
            <w:rStyle w:val="Hyperlink"/>
            <w:sz w:val="24"/>
          </w:rPr>
          <w:t>http://doi.org/10.1111/cch.12938</w:t>
        </w:r>
      </w:hyperlink>
      <w:r w:rsidRPr="00BA01AF">
        <w:rPr>
          <w:sz w:val="24"/>
          <w:lang w:val="en-US"/>
        </w:rPr>
        <w:t xml:space="preserve"> </w:t>
      </w:r>
    </w:p>
    <w:p w14:paraId="14E10D80" w14:textId="18CFA1F2" w:rsidR="000C3602" w:rsidRDefault="000C3602" w:rsidP="00D05659">
      <w:pPr>
        <w:pStyle w:val="BodyText"/>
        <w:tabs>
          <w:tab w:val="left" w:pos="360"/>
        </w:tabs>
        <w:spacing w:line="240" w:lineRule="exact"/>
        <w:ind w:left="360" w:hanging="360"/>
        <w:rPr>
          <w:lang w:val="en-US"/>
        </w:rPr>
      </w:pPr>
    </w:p>
    <w:p w14:paraId="70848E76" w14:textId="58948095" w:rsidR="000C3602" w:rsidRDefault="000C3602" w:rsidP="000C3602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</w:t>
      </w:r>
      <w:r w:rsidRPr="000C3602">
        <w:rPr>
          <w:sz w:val="24"/>
          <w:lang w:val="en-US"/>
        </w:rPr>
        <w:t>Liu</w:t>
      </w:r>
      <w:r>
        <w:rPr>
          <w:sz w:val="24"/>
          <w:lang w:val="en-US"/>
        </w:rPr>
        <w:t xml:space="preserve"> L</w:t>
      </w:r>
      <w:r w:rsidRPr="000C3602">
        <w:rPr>
          <w:sz w:val="24"/>
          <w:lang w:val="en-US"/>
        </w:rPr>
        <w:t>, Hayden</w:t>
      </w:r>
      <w:r>
        <w:rPr>
          <w:sz w:val="24"/>
          <w:lang w:val="en-US"/>
        </w:rPr>
        <w:t xml:space="preserve"> KM</w:t>
      </w:r>
      <w:r w:rsidRPr="000C3602">
        <w:rPr>
          <w:sz w:val="24"/>
          <w:lang w:val="en-US"/>
        </w:rPr>
        <w:t>, May</w:t>
      </w:r>
      <w:r>
        <w:rPr>
          <w:sz w:val="24"/>
          <w:lang w:val="en-US"/>
        </w:rPr>
        <w:t xml:space="preserve"> MS</w:t>
      </w:r>
      <w:r w:rsidRPr="000C3602">
        <w:rPr>
          <w:sz w:val="24"/>
          <w:lang w:val="en-US"/>
        </w:rPr>
        <w:t>, Haring</w:t>
      </w:r>
      <w:r>
        <w:rPr>
          <w:sz w:val="24"/>
          <w:lang w:val="en-US"/>
        </w:rPr>
        <w:t xml:space="preserve"> B</w:t>
      </w:r>
      <w:r w:rsidRPr="000C3602">
        <w:rPr>
          <w:sz w:val="24"/>
          <w:lang w:val="en-US"/>
        </w:rPr>
        <w:t>, Liu</w:t>
      </w:r>
      <w:r>
        <w:rPr>
          <w:sz w:val="24"/>
          <w:lang w:val="en-US"/>
        </w:rPr>
        <w:t xml:space="preserve"> Z</w:t>
      </w:r>
      <w:r w:rsidRPr="000C3602">
        <w:rPr>
          <w:sz w:val="24"/>
          <w:lang w:val="en-US"/>
        </w:rPr>
        <w:t>, Henderson</w:t>
      </w:r>
      <w:r>
        <w:rPr>
          <w:sz w:val="24"/>
          <w:lang w:val="en-US"/>
        </w:rPr>
        <w:t xml:space="preserve"> VW</w:t>
      </w:r>
      <w:r w:rsidRPr="000C3602">
        <w:rPr>
          <w:sz w:val="24"/>
          <w:lang w:val="en-US"/>
        </w:rPr>
        <w:t>, Chen</w:t>
      </w:r>
      <w:r>
        <w:rPr>
          <w:sz w:val="24"/>
          <w:lang w:val="en-US"/>
        </w:rPr>
        <w:t xml:space="preserve"> J-C</w:t>
      </w:r>
      <w:r w:rsidRPr="000C3602">
        <w:rPr>
          <w:sz w:val="24"/>
          <w:lang w:val="en-US"/>
        </w:rPr>
        <w:t xml:space="preserve">, </w:t>
      </w:r>
      <w:r w:rsidRPr="0097249F">
        <w:rPr>
          <w:b/>
          <w:bCs/>
          <w:sz w:val="24"/>
          <w:lang w:val="en-US"/>
        </w:rPr>
        <w:t>Gracely EJ</w:t>
      </w:r>
      <w:r w:rsidRPr="000C3602">
        <w:rPr>
          <w:sz w:val="24"/>
          <w:lang w:val="en-US"/>
        </w:rPr>
        <w:t>,</w:t>
      </w:r>
      <w:r w:rsidR="0097249F">
        <w:rPr>
          <w:sz w:val="24"/>
          <w:lang w:val="en-US"/>
        </w:rPr>
        <w:t xml:space="preserve"> </w:t>
      </w:r>
      <w:r w:rsidRPr="000C3602">
        <w:rPr>
          <w:sz w:val="24"/>
          <w:lang w:val="en-US"/>
        </w:rPr>
        <w:t>Wassertheil-Smoller</w:t>
      </w:r>
      <w:r>
        <w:rPr>
          <w:sz w:val="24"/>
          <w:lang w:val="en-US"/>
        </w:rPr>
        <w:t xml:space="preserve"> S</w:t>
      </w:r>
      <w:r w:rsidRPr="000C3602">
        <w:rPr>
          <w:sz w:val="24"/>
          <w:lang w:val="en-US"/>
        </w:rPr>
        <w:t>, Rapp</w:t>
      </w:r>
      <w:r>
        <w:rPr>
          <w:sz w:val="24"/>
          <w:lang w:val="en-US"/>
        </w:rPr>
        <w:t xml:space="preserve"> SR. </w:t>
      </w:r>
      <w:r w:rsidRPr="000C3602">
        <w:rPr>
          <w:sz w:val="24"/>
          <w:lang w:val="en-US"/>
        </w:rPr>
        <w:t>Association between blood pressure levels and cognitive</w:t>
      </w:r>
      <w:r>
        <w:rPr>
          <w:sz w:val="24"/>
          <w:lang w:val="en-US"/>
        </w:rPr>
        <w:t xml:space="preserve"> </w:t>
      </w:r>
      <w:r w:rsidRPr="000C3602">
        <w:rPr>
          <w:sz w:val="24"/>
          <w:lang w:val="en-US"/>
        </w:rPr>
        <w:t>impairment in older women: a prospective analysis of the</w:t>
      </w:r>
      <w:r>
        <w:rPr>
          <w:sz w:val="24"/>
          <w:lang w:val="en-US"/>
        </w:rPr>
        <w:t xml:space="preserve"> </w:t>
      </w:r>
      <w:r w:rsidRPr="000C3602">
        <w:rPr>
          <w:sz w:val="24"/>
          <w:lang w:val="en-US"/>
        </w:rPr>
        <w:t>Women’s Health Initiative Memory Study</w:t>
      </w:r>
      <w:r>
        <w:rPr>
          <w:sz w:val="24"/>
          <w:lang w:val="en-US"/>
        </w:rPr>
        <w:t xml:space="preserve">. </w:t>
      </w:r>
      <w:r>
        <w:rPr>
          <w:sz w:val="24"/>
          <w:u w:val="single"/>
          <w:lang w:val="en-US"/>
        </w:rPr>
        <w:t xml:space="preserve">Lancet </w:t>
      </w:r>
      <w:r w:rsidR="006C72A7">
        <w:rPr>
          <w:sz w:val="24"/>
          <w:u w:val="single"/>
          <w:lang w:val="en-US"/>
        </w:rPr>
        <w:t>H</w:t>
      </w:r>
      <w:r>
        <w:rPr>
          <w:sz w:val="24"/>
          <w:u w:val="single"/>
          <w:lang w:val="en-US"/>
        </w:rPr>
        <w:t>ealthy Longevity</w:t>
      </w:r>
      <w:r>
        <w:rPr>
          <w:sz w:val="24"/>
          <w:lang w:val="en-US"/>
        </w:rPr>
        <w:t>, 20</w:t>
      </w:r>
      <w:r w:rsidR="00886F96">
        <w:rPr>
          <w:sz w:val="24"/>
          <w:lang w:val="en-US"/>
        </w:rPr>
        <w:t>2</w:t>
      </w:r>
      <w:r>
        <w:rPr>
          <w:sz w:val="24"/>
          <w:lang w:val="en-US"/>
        </w:rPr>
        <w:t>2</w:t>
      </w:r>
      <w:r w:rsidR="00D0568E">
        <w:rPr>
          <w:sz w:val="24"/>
          <w:lang w:val="en-US"/>
        </w:rPr>
        <w:t xml:space="preserve"> (January)</w:t>
      </w:r>
      <w:r w:rsidR="006C72A7">
        <w:rPr>
          <w:sz w:val="24"/>
          <w:lang w:val="en-US"/>
        </w:rPr>
        <w:t xml:space="preserve">, 3 e42-53. </w:t>
      </w:r>
      <w:r w:rsidR="00BB5929">
        <w:rPr>
          <w:sz w:val="24"/>
          <w:lang w:val="en-US"/>
        </w:rPr>
        <w:t xml:space="preserve">PMID: </w:t>
      </w:r>
      <w:r w:rsidR="00BB5929" w:rsidRPr="00BB5929">
        <w:rPr>
          <w:sz w:val="24"/>
          <w:lang w:val="en-US"/>
        </w:rPr>
        <w:t>35112096</w:t>
      </w:r>
      <w:r w:rsidR="001948CA">
        <w:rPr>
          <w:sz w:val="24"/>
          <w:lang w:val="en-US"/>
        </w:rPr>
        <w:t xml:space="preserve"> </w:t>
      </w:r>
      <w:r w:rsidR="001948CA">
        <w:rPr>
          <w:rStyle w:val="id-label"/>
        </w:rPr>
        <w:t xml:space="preserve">PMCID: </w:t>
      </w:r>
      <w:hyperlink r:id="rId32" w:tgtFrame="_blank" w:history="1">
        <w:r w:rsidR="001948CA">
          <w:rPr>
            <w:rStyle w:val="Hyperlink"/>
          </w:rPr>
          <w:t>PMC8804967</w:t>
        </w:r>
      </w:hyperlink>
      <w:r w:rsidR="00A95206" w:rsidRPr="007642A3">
        <w:rPr>
          <w:b/>
          <w:color w:val="E36C0A"/>
          <w:sz w:val="24"/>
          <w:lang w:val="en-US"/>
        </w:rPr>
        <w:t xml:space="preserve"> </w:t>
      </w:r>
      <w:r w:rsidR="00A95206" w:rsidRPr="000A006B">
        <w:rPr>
          <w:b/>
          <w:color w:val="E36C0A"/>
          <w:sz w:val="24"/>
          <w:lang w:val="en-US"/>
        </w:rPr>
        <w:t>Public health.</w:t>
      </w:r>
    </w:p>
    <w:p w14:paraId="44CC2075" w14:textId="66060902" w:rsidR="00667F34" w:rsidRDefault="00667F34" w:rsidP="000C3602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10949022" w14:textId="17DBA2FF" w:rsidR="00667F34" w:rsidRDefault="00667F34" w:rsidP="000C3602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</w:t>
      </w:r>
      <w:r w:rsidRPr="00667F34">
        <w:rPr>
          <w:sz w:val="24"/>
          <w:lang w:val="en-US"/>
        </w:rPr>
        <w:t>Goldstein</w:t>
      </w:r>
      <w:r>
        <w:rPr>
          <w:sz w:val="24"/>
          <w:lang w:val="en-US"/>
        </w:rPr>
        <w:t xml:space="preserve"> ND</w:t>
      </w:r>
      <w:r w:rsidRPr="00667F34">
        <w:rPr>
          <w:sz w:val="24"/>
          <w:lang w:val="en-US"/>
        </w:rPr>
        <w:t xml:space="preserve">, </w:t>
      </w:r>
      <w:r w:rsidR="00E4479F" w:rsidRPr="00E4479F">
        <w:rPr>
          <w:sz w:val="24"/>
          <w:lang w:val="en-US"/>
        </w:rPr>
        <w:t>Kahal</w:t>
      </w:r>
      <w:r w:rsidR="00E4479F">
        <w:rPr>
          <w:sz w:val="24"/>
          <w:lang w:val="en-US"/>
        </w:rPr>
        <w:t xml:space="preserve"> D</w:t>
      </w:r>
      <w:r w:rsidR="00E4479F" w:rsidRPr="00E4479F">
        <w:rPr>
          <w:sz w:val="24"/>
          <w:lang w:val="en-US"/>
        </w:rPr>
        <w:t>, Testa</w:t>
      </w:r>
      <w:r w:rsidR="00E4479F">
        <w:rPr>
          <w:sz w:val="24"/>
          <w:lang w:val="en-US"/>
        </w:rPr>
        <w:t xml:space="preserve"> K</w:t>
      </w:r>
      <w:r w:rsidR="00E4479F" w:rsidRPr="00E4479F">
        <w:rPr>
          <w:sz w:val="24"/>
          <w:lang w:val="en-US"/>
        </w:rPr>
        <w:t xml:space="preserve">, </w:t>
      </w:r>
      <w:r w:rsidR="00E4479F" w:rsidRPr="0097249F">
        <w:rPr>
          <w:b/>
          <w:bCs/>
          <w:sz w:val="24"/>
          <w:lang w:val="en-US"/>
        </w:rPr>
        <w:t>Gracely EJ</w:t>
      </w:r>
      <w:r w:rsidR="00E4479F" w:rsidRPr="00E4479F">
        <w:rPr>
          <w:sz w:val="24"/>
          <w:lang w:val="en-US"/>
        </w:rPr>
        <w:t>, Burstyn</w:t>
      </w:r>
      <w:r w:rsidR="00E4479F">
        <w:rPr>
          <w:sz w:val="24"/>
          <w:lang w:val="en-US"/>
        </w:rPr>
        <w:t xml:space="preserve"> I. </w:t>
      </w:r>
      <w:r w:rsidR="00E4479F" w:rsidRPr="00E4479F">
        <w:rPr>
          <w:sz w:val="24"/>
          <w:lang w:val="en-US"/>
        </w:rPr>
        <w:t>Data quality in electronic health record research: an approach for validation and quantitative bias analysis for imperfectly ascertained health outcomes</w:t>
      </w:r>
      <w:r w:rsidR="00E4479F">
        <w:rPr>
          <w:sz w:val="24"/>
          <w:lang w:val="en-US"/>
        </w:rPr>
        <w:t xml:space="preserve">. </w:t>
      </w:r>
      <w:r w:rsidR="00E4479F">
        <w:rPr>
          <w:sz w:val="24"/>
          <w:u w:val="single"/>
          <w:lang w:val="en-US"/>
        </w:rPr>
        <w:t>Harvard Data Science Review</w:t>
      </w:r>
      <w:r w:rsidR="00E4479F">
        <w:rPr>
          <w:sz w:val="24"/>
          <w:lang w:val="en-US"/>
        </w:rPr>
        <w:t>,</w:t>
      </w:r>
      <w:r w:rsidR="00A754FC">
        <w:rPr>
          <w:sz w:val="24"/>
          <w:lang w:val="en-US"/>
        </w:rPr>
        <w:t xml:space="preserve"> 2022 (Spring) issue 4.2. DOI: </w:t>
      </w:r>
      <w:hyperlink r:id="rId33" w:history="1">
        <w:r w:rsidR="00A754FC" w:rsidRPr="00C21991">
          <w:rPr>
            <w:rStyle w:val="Hyperlink"/>
            <w:sz w:val="24"/>
            <w:lang w:val="en-US"/>
          </w:rPr>
          <w:t>https://doi.org/10.1162/99608f92.cbe67e91</w:t>
        </w:r>
      </w:hyperlink>
      <w:r w:rsidR="00A754FC">
        <w:rPr>
          <w:sz w:val="24"/>
          <w:lang w:val="en-US"/>
        </w:rPr>
        <w:t xml:space="preserve"> </w:t>
      </w:r>
      <w:r w:rsidR="00A95206" w:rsidRPr="000A006B">
        <w:rPr>
          <w:b/>
          <w:color w:val="E36C0A"/>
          <w:sz w:val="24"/>
          <w:lang w:val="en-US"/>
        </w:rPr>
        <w:t>Public health.</w:t>
      </w:r>
    </w:p>
    <w:p w14:paraId="4EA307AD" w14:textId="5F6A51E9" w:rsidR="00D2031B" w:rsidRDefault="00D2031B" w:rsidP="000C3602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0CD53E3A" w14:textId="1C6F09C4" w:rsidR="00D2031B" w:rsidRDefault="00180F84" w:rsidP="005E3DB1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180F84">
        <w:rPr>
          <w:sz w:val="24"/>
          <w:lang w:val="en-US"/>
        </w:rPr>
        <w:t>*</w:t>
      </w:r>
      <w:r>
        <w:rPr>
          <w:sz w:val="24"/>
          <w:lang w:val="en-US"/>
        </w:rPr>
        <w:t xml:space="preserve"> </w:t>
      </w:r>
      <w:r w:rsidR="0097249F" w:rsidRPr="0097249F">
        <w:rPr>
          <w:sz w:val="24"/>
          <w:lang w:val="en-US"/>
        </w:rPr>
        <w:t xml:space="preserve">Taoutel R, Ezekowitz MD, Chaudhry UA, Weber C, Hassan D, </w:t>
      </w:r>
      <w:r w:rsidR="0097249F" w:rsidRPr="0097249F">
        <w:rPr>
          <w:b/>
          <w:bCs/>
          <w:sz w:val="24"/>
          <w:lang w:val="en-US"/>
        </w:rPr>
        <w:t>Gracely EJ</w:t>
      </w:r>
      <w:r w:rsidR="0097249F" w:rsidRPr="0097249F">
        <w:rPr>
          <w:sz w:val="24"/>
          <w:lang w:val="en-US"/>
        </w:rPr>
        <w:t>, Kamareddine MH, Horn BI, Harper GR</w:t>
      </w:r>
      <w:r w:rsidR="00033DFF">
        <w:rPr>
          <w:sz w:val="24"/>
          <w:lang w:val="en-US"/>
        </w:rPr>
        <w:t xml:space="preserve"> </w:t>
      </w:r>
      <w:r w:rsidR="00D2031B" w:rsidRPr="00D2031B">
        <w:rPr>
          <w:sz w:val="24"/>
          <w:lang w:val="en-US"/>
        </w:rPr>
        <w:t>Retrospective Comparison of Patients &gt; 80 Years with Atrial Fibrillation Prescribed Either an FDA-Approved Reduced or Full Dose Direct-Acting Oral Anticoagulant</w:t>
      </w:r>
      <w:r w:rsidR="0097249F">
        <w:rPr>
          <w:sz w:val="24"/>
          <w:lang w:val="en-US"/>
        </w:rPr>
        <w:t>.</w:t>
      </w:r>
      <w:r w:rsidR="00133DAE">
        <w:rPr>
          <w:sz w:val="24"/>
          <w:lang w:val="en-US"/>
        </w:rPr>
        <w:t xml:space="preserve"> </w:t>
      </w:r>
      <w:r w:rsidR="00133DAE">
        <w:rPr>
          <w:sz w:val="24"/>
          <w:u w:val="single"/>
          <w:lang w:val="en-US"/>
        </w:rPr>
        <w:t>IJC Heart and Vasculature</w:t>
      </w:r>
      <w:r w:rsidR="005E3DB1">
        <w:rPr>
          <w:sz w:val="24"/>
          <w:u w:val="single"/>
          <w:lang w:val="en-US"/>
        </w:rPr>
        <w:t>,</w:t>
      </w:r>
      <w:r w:rsidR="005E3DB1" w:rsidRPr="0098676A">
        <w:rPr>
          <w:sz w:val="24"/>
          <w:lang w:val="en-US"/>
        </w:rPr>
        <w:t xml:space="preserve"> 2022 Oct 10;43:101130.</w:t>
      </w:r>
      <w:r w:rsidR="0098676A" w:rsidRPr="0098676A">
        <w:rPr>
          <w:sz w:val="24"/>
          <w:lang w:val="en-US"/>
        </w:rPr>
        <w:t xml:space="preserve"> </w:t>
      </w:r>
      <w:r w:rsidR="005E3DB1" w:rsidRPr="0098676A">
        <w:rPr>
          <w:sz w:val="24"/>
          <w:lang w:val="en-US"/>
        </w:rPr>
        <w:t>doi: 10.1016/j.ijcha.2022.101130.</w:t>
      </w:r>
      <w:r w:rsidR="00B77678">
        <w:rPr>
          <w:sz w:val="24"/>
          <w:lang w:val="en-US"/>
        </w:rPr>
        <w:t xml:space="preserve"> </w:t>
      </w:r>
      <w:r w:rsidR="00B77678" w:rsidRPr="00B77678">
        <w:rPr>
          <w:sz w:val="24"/>
          <w:lang w:val="en-US"/>
        </w:rPr>
        <w:t>PMID: 36246771 PMCID: PMC9556913</w:t>
      </w:r>
    </w:p>
    <w:p w14:paraId="34F4CC9A" w14:textId="77777777" w:rsidR="00334FFE" w:rsidRDefault="00334FFE" w:rsidP="005E3DB1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4B989F55" w14:textId="45C13387" w:rsidR="00334FFE" w:rsidRDefault="00E529CE" w:rsidP="00E529CE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E529CE">
        <w:rPr>
          <w:sz w:val="24"/>
          <w:lang w:val="en-US"/>
        </w:rPr>
        <w:t>*</w:t>
      </w:r>
      <w:r>
        <w:rPr>
          <w:sz w:val="24"/>
          <w:lang w:val="en-US"/>
        </w:rPr>
        <w:t xml:space="preserve"> </w:t>
      </w:r>
      <w:r w:rsidR="00334FFE" w:rsidRPr="00334FFE">
        <w:rPr>
          <w:sz w:val="24"/>
          <w:lang w:val="en-US"/>
        </w:rPr>
        <w:t xml:space="preserve">Chopra C, </w:t>
      </w:r>
      <w:r w:rsidR="00334FFE" w:rsidRPr="00334FFE">
        <w:rPr>
          <w:b/>
          <w:bCs/>
          <w:sz w:val="24"/>
          <w:lang w:val="en-US"/>
        </w:rPr>
        <w:t>Gracely E,</w:t>
      </w:r>
      <w:r w:rsidR="00334FFE" w:rsidRPr="00334FFE">
        <w:rPr>
          <w:sz w:val="24"/>
          <w:lang w:val="en-US"/>
        </w:rPr>
        <w:t xml:space="preserve"> Alnouri G, Rose B, Sataloff RT. Efficacy of the Grit Scale Score in predicting Voice Therapy Adherence and Outcomes. </w:t>
      </w:r>
      <w:r w:rsidR="00334FFE" w:rsidRPr="00E529CE">
        <w:rPr>
          <w:sz w:val="24"/>
          <w:u w:val="single"/>
          <w:lang w:val="en-US"/>
        </w:rPr>
        <w:t>J</w:t>
      </w:r>
      <w:r w:rsidRPr="00E529CE">
        <w:rPr>
          <w:sz w:val="24"/>
          <w:u w:val="single"/>
          <w:lang w:val="en-US"/>
        </w:rPr>
        <w:t>ournal of</w:t>
      </w:r>
      <w:r w:rsidR="00334FFE" w:rsidRPr="00E529CE">
        <w:rPr>
          <w:sz w:val="24"/>
          <w:u w:val="single"/>
          <w:lang w:val="en-US"/>
        </w:rPr>
        <w:t xml:space="preserve"> Voice</w:t>
      </w:r>
      <w:r w:rsidR="00334FFE" w:rsidRPr="00334FFE">
        <w:rPr>
          <w:sz w:val="24"/>
          <w:lang w:val="en-US"/>
        </w:rPr>
        <w:t xml:space="preserve">; </w:t>
      </w:r>
      <w:r w:rsidR="004C2BC0">
        <w:rPr>
          <w:sz w:val="24"/>
          <w:lang w:val="en-US"/>
        </w:rPr>
        <w:t>Online 9 Sept 2023</w:t>
      </w:r>
      <w:r w:rsidR="000A27A4">
        <w:rPr>
          <w:sz w:val="24"/>
          <w:lang w:val="en-US"/>
        </w:rPr>
        <w:t xml:space="preserve">. </w:t>
      </w:r>
      <w:r w:rsidR="000A27A4" w:rsidRPr="000A27A4">
        <w:rPr>
          <w:sz w:val="24"/>
          <w:lang w:val="en-US"/>
        </w:rPr>
        <w:t>https://doi.org/10.1016/j.jvoice.2023.04.016</w:t>
      </w:r>
      <w:r w:rsidR="00334FFE" w:rsidRPr="00334FFE">
        <w:rPr>
          <w:sz w:val="24"/>
          <w:lang w:val="en-US"/>
        </w:rPr>
        <w:t>.</w:t>
      </w:r>
    </w:p>
    <w:p w14:paraId="3306D092" w14:textId="77777777" w:rsidR="00931C99" w:rsidRDefault="00931C99" w:rsidP="00E529CE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66B32703" w14:textId="31A9CE3C" w:rsidR="00931C99" w:rsidRDefault="00931C99" w:rsidP="00576423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4C2BC0">
        <w:rPr>
          <w:sz w:val="24"/>
          <w:lang w:val="de-DE"/>
        </w:rPr>
        <w:t>*</w:t>
      </w:r>
      <w:r w:rsidR="001C1668" w:rsidRPr="004C2BC0">
        <w:rPr>
          <w:sz w:val="24"/>
          <w:lang w:val="de-DE"/>
        </w:rPr>
        <w:t xml:space="preserve"> </w:t>
      </w:r>
      <w:r w:rsidR="00CC43A0" w:rsidRPr="004C2BC0">
        <w:rPr>
          <w:sz w:val="24"/>
          <w:lang w:val="de-DE"/>
        </w:rPr>
        <w:t xml:space="preserve">Webster JA, Rafalko N, Thorpe LE, </w:t>
      </w:r>
      <w:r w:rsidR="00BE7680" w:rsidRPr="004C2BC0">
        <w:rPr>
          <w:sz w:val="24"/>
          <w:lang w:val="de-DE"/>
        </w:rPr>
        <w:t>Duncan DT</w:t>
      </w:r>
      <w:r w:rsidR="00CC43A0" w:rsidRPr="004C2BC0">
        <w:rPr>
          <w:sz w:val="24"/>
          <w:lang w:val="de-DE"/>
        </w:rPr>
        <w:t xml:space="preserve">, </w:t>
      </w:r>
      <w:r w:rsidR="00BE7680" w:rsidRPr="004C2BC0">
        <w:rPr>
          <w:b/>
          <w:bCs/>
          <w:sz w:val="24"/>
          <w:lang w:val="de-DE"/>
        </w:rPr>
        <w:t>Gracely EJ</w:t>
      </w:r>
      <w:r w:rsidR="00CC43A0" w:rsidRPr="004C2BC0">
        <w:rPr>
          <w:sz w:val="24"/>
          <w:lang w:val="de-DE"/>
        </w:rPr>
        <w:t xml:space="preserve">, </w:t>
      </w:r>
      <w:r w:rsidR="00BE7680" w:rsidRPr="004C2BC0">
        <w:rPr>
          <w:sz w:val="24"/>
          <w:lang w:val="de-DE"/>
        </w:rPr>
        <w:t xml:space="preserve">Goldstein </w:t>
      </w:r>
      <w:r w:rsidR="00FF720F" w:rsidRPr="004C2BC0">
        <w:rPr>
          <w:sz w:val="24"/>
          <w:lang w:val="de-DE"/>
        </w:rPr>
        <w:t>N</w:t>
      </w:r>
      <w:r w:rsidR="00BE7680" w:rsidRPr="004C2BC0">
        <w:rPr>
          <w:sz w:val="24"/>
          <w:lang w:val="de-DE"/>
        </w:rPr>
        <w:t>D</w:t>
      </w:r>
      <w:r w:rsidR="009322C5" w:rsidRPr="004C2BC0">
        <w:rPr>
          <w:sz w:val="24"/>
          <w:lang w:val="de-DE"/>
        </w:rPr>
        <w:t xml:space="preserve">. </w:t>
      </w:r>
      <w:r w:rsidR="009322C5" w:rsidRPr="009322C5">
        <w:rPr>
          <w:sz w:val="24"/>
          <w:lang w:val="en-US"/>
        </w:rPr>
        <w:t>Alignment of Ending the HIV Epidemic priority jurisdictions with availability of HIV service organizations: An ecological study</w:t>
      </w:r>
      <w:r w:rsidR="00767FB3">
        <w:rPr>
          <w:sz w:val="24"/>
          <w:lang w:val="en-US"/>
        </w:rPr>
        <w:t xml:space="preserve">. </w:t>
      </w:r>
      <w:r w:rsidR="001C1668" w:rsidRPr="001C1668">
        <w:rPr>
          <w:sz w:val="24"/>
          <w:u w:val="single"/>
          <w:lang w:val="en-US"/>
        </w:rPr>
        <w:t>AIDS Education &amp; Behavior</w:t>
      </w:r>
      <w:r w:rsidR="00FA5DFE">
        <w:rPr>
          <w:sz w:val="24"/>
          <w:lang w:val="en-US"/>
        </w:rPr>
        <w:t xml:space="preserve">, 2023 (July-August) </w:t>
      </w:r>
      <w:r w:rsidR="007359E1">
        <w:rPr>
          <w:sz w:val="24"/>
          <w:u w:val="single"/>
          <w:lang w:val="en-US"/>
        </w:rPr>
        <w:t>35</w:t>
      </w:r>
      <w:r w:rsidR="007359E1">
        <w:rPr>
          <w:sz w:val="24"/>
          <w:lang w:val="en-US"/>
        </w:rPr>
        <w:t xml:space="preserve"> (4)</w:t>
      </w:r>
      <w:r w:rsidR="00576423">
        <w:rPr>
          <w:sz w:val="24"/>
          <w:lang w:val="en-US"/>
        </w:rPr>
        <w:t xml:space="preserve"> </w:t>
      </w:r>
      <w:r w:rsidR="00576423" w:rsidRPr="00576423">
        <w:rPr>
          <w:sz w:val="24"/>
          <w:lang w:val="en-US"/>
        </w:rPr>
        <w:t>:320-331.</w:t>
      </w:r>
      <w:r w:rsidR="00576423">
        <w:rPr>
          <w:sz w:val="24"/>
          <w:lang w:val="en-US"/>
        </w:rPr>
        <w:t xml:space="preserve"> </w:t>
      </w:r>
      <w:r w:rsidR="00576423" w:rsidRPr="00576423">
        <w:rPr>
          <w:sz w:val="24"/>
          <w:lang w:val="en-US"/>
        </w:rPr>
        <w:t>doi: 10.1521/aeap.2023.35.4.320</w:t>
      </w:r>
      <w:r w:rsidR="001C1668" w:rsidRPr="001C1668">
        <w:rPr>
          <w:sz w:val="24"/>
          <w:lang w:val="en-US"/>
        </w:rPr>
        <w:t>.</w:t>
      </w:r>
      <w:r w:rsidR="00FF7CD4">
        <w:rPr>
          <w:sz w:val="24"/>
          <w:lang w:val="en-US"/>
        </w:rPr>
        <w:t xml:space="preserve"> No PMCID</w:t>
      </w:r>
    </w:p>
    <w:p w14:paraId="4904A0B6" w14:textId="77777777" w:rsidR="00221F39" w:rsidRDefault="00221F39" w:rsidP="001C1668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0A90DDA8" w14:textId="62E6B159" w:rsidR="00221F39" w:rsidRDefault="00221F39" w:rsidP="0058435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 w:rsidRPr="00221F39">
        <w:rPr>
          <w:sz w:val="24"/>
          <w:lang w:val="en-US"/>
        </w:rPr>
        <w:t>*</w:t>
      </w:r>
      <w:r>
        <w:rPr>
          <w:sz w:val="24"/>
          <w:lang w:val="en-US"/>
        </w:rPr>
        <w:t xml:space="preserve"> </w:t>
      </w:r>
      <w:r w:rsidR="0075531C" w:rsidRPr="0075531C">
        <w:rPr>
          <w:sz w:val="24"/>
          <w:lang w:val="en-US"/>
        </w:rPr>
        <w:t>Marcus</w:t>
      </w:r>
      <w:r w:rsidR="0075531C">
        <w:rPr>
          <w:sz w:val="24"/>
          <w:lang w:val="en-US"/>
        </w:rPr>
        <w:t xml:space="preserve"> NJ, </w:t>
      </w:r>
      <w:r w:rsidR="0075531C" w:rsidRPr="0075531C">
        <w:rPr>
          <w:sz w:val="24"/>
          <w:lang w:val="en-US"/>
        </w:rPr>
        <w:t>Robbins</w:t>
      </w:r>
      <w:r w:rsidR="0075531C">
        <w:rPr>
          <w:sz w:val="24"/>
          <w:lang w:val="en-US"/>
        </w:rPr>
        <w:t xml:space="preserve"> R</w:t>
      </w:r>
      <w:r w:rsidR="0075531C" w:rsidRPr="0075531C">
        <w:rPr>
          <w:sz w:val="24"/>
          <w:lang w:val="en-US"/>
        </w:rPr>
        <w:t>, Araki</w:t>
      </w:r>
      <w:r w:rsidR="0075531C">
        <w:rPr>
          <w:sz w:val="24"/>
          <w:lang w:val="en-US"/>
        </w:rPr>
        <w:t xml:space="preserve"> A</w:t>
      </w:r>
      <w:r w:rsidR="0075531C" w:rsidRPr="0075531C">
        <w:rPr>
          <w:sz w:val="24"/>
          <w:lang w:val="en-US"/>
        </w:rPr>
        <w:t xml:space="preserve">, </w:t>
      </w:r>
      <w:r w:rsidR="0075531C" w:rsidRPr="007C500D">
        <w:rPr>
          <w:b/>
          <w:bCs/>
          <w:sz w:val="24"/>
          <w:lang w:val="en-US"/>
        </w:rPr>
        <w:t>Gracely EJ</w:t>
      </w:r>
      <w:r w:rsidR="0075531C">
        <w:rPr>
          <w:sz w:val="24"/>
          <w:lang w:val="en-US"/>
        </w:rPr>
        <w:t xml:space="preserve">, </w:t>
      </w:r>
      <w:r w:rsidR="0075531C" w:rsidRPr="0075531C">
        <w:rPr>
          <w:sz w:val="24"/>
          <w:lang w:val="en-US"/>
        </w:rPr>
        <w:t>Theoharides</w:t>
      </w:r>
      <w:r w:rsidR="0075531C">
        <w:rPr>
          <w:sz w:val="24"/>
          <w:lang w:val="en-US"/>
        </w:rPr>
        <w:t xml:space="preserve"> T</w:t>
      </w:r>
      <w:r w:rsidR="00B361EC">
        <w:rPr>
          <w:sz w:val="24"/>
          <w:lang w:val="en-US"/>
        </w:rPr>
        <w:t>.</w:t>
      </w:r>
      <w:r w:rsidR="0075531C">
        <w:rPr>
          <w:sz w:val="24"/>
          <w:lang w:val="en-US"/>
        </w:rPr>
        <w:t xml:space="preserve"> </w:t>
      </w:r>
      <w:r w:rsidR="00B361EC" w:rsidRPr="00B361EC">
        <w:rPr>
          <w:sz w:val="24"/>
          <w:lang w:val="en-US"/>
        </w:rPr>
        <w:t>Effective Doses of Low Dose Naltrexone for Chronic Pain - An Observational Study</w:t>
      </w:r>
      <w:r w:rsidR="00CC2C87">
        <w:rPr>
          <w:sz w:val="24"/>
          <w:lang w:val="en-US"/>
        </w:rPr>
        <w:t xml:space="preserve"> </w:t>
      </w:r>
      <w:r w:rsidR="00584356">
        <w:rPr>
          <w:sz w:val="24"/>
          <w:lang w:val="en-US"/>
        </w:rPr>
        <w:t xml:space="preserve"> </w:t>
      </w:r>
      <w:r w:rsidR="00584356" w:rsidRPr="00470FDA">
        <w:rPr>
          <w:sz w:val="24"/>
          <w:u w:val="single"/>
          <w:lang w:val="en-US"/>
        </w:rPr>
        <w:t>Journal of Pain Research</w:t>
      </w:r>
      <w:r w:rsidR="00584356">
        <w:rPr>
          <w:sz w:val="24"/>
          <w:lang w:val="en-US"/>
        </w:rPr>
        <w:t xml:space="preserve"> </w:t>
      </w:r>
      <w:r w:rsidR="002B3F3A" w:rsidRPr="002B3F3A">
        <w:rPr>
          <w:sz w:val="24"/>
          <w:lang w:val="en-US"/>
        </w:rPr>
        <w:t xml:space="preserve">2024 </w:t>
      </w:r>
      <w:r w:rsidR="002B3F3A">
        <w:rPr>
          <w:sz w:val="24"/>
          <w:lang w:val="en-US"/>
        </w:rPr>
        <w:t xml:space="preserve">(March 21) </w:t>
      </w:r>
      <w:r w:rsidR="002B3F3A" w:rsidRPr="002B3F3A">
        <w:rPr>
          <w:sz w:val="24"/>
          <w:lang w:val="en-US"/>
        </w:rPr>
        <w:t>17</w:t>
      </w:r>
      <w:r w:rsidR="002B3F3A">
        <w:rPr>
          <w:sz w:val="24"/>
          <w:lang w:val="en-US"/>
        </w:rPr>
        <w:t xml:space="preserve">: </w:t>
      </w:r>
      <w:r w:rsidR="002B3F3A" w:rsidRPr="002B3F3A">
        <w:rPr>
          <w:sz w:val="24"/>
          <w:lang w:val="en-US"/>
        </w:rPr>
        <w:t xml:space="preserve">1273—1284 </w:t>
      </w:r>
      <w:r w:rsidR="00584356">
        <w:rPr>
          <w:sz w:val="24"/>
          <w:lang w:val="en-US"/>
        </w:rPr>
        <w:t>(Open access)</w:t>
      </w:r>
    </w:p>
    <w:p w14:paraId="7540F5AE" w14:textId="77777777" w:rsidR="00502EC6" w:rsidRDefault="00502EC6" w:rsidP="0058435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2F680CAF" w14:textId="144EF346" w:rsidR="0096566F" w:rsidRPr="00584356" w:rsidRDefault="0096566F" w:rsidP="00584356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sz w:val="24"/>
          <w:lang w:val="en-US"/>
        </w:rPr>
        <w:t xml:space="preserve">* </w:t>
      </w:r>
      <w:r w:rsidRPr="0096566F">
        <w:rPr>
          <w:sz w:val="24"/>
          <w:lang w:val="en-US"/>
        </w:rPr>
        <w:t>Liu</w:t>
      </w:r>
      <w:r>
        <w:rPr>
          <w:sz w:val="24"/>
          <w:lang w:val="en-US"/>
        </w:rPr>
        <w:t xml:space="preserve"> </w:t>
      </w:r>
      <w:r w:rsidR="004A1393">
        <w:rPr>
          <w:sz w:val="24"/>
          <w:lang w:val="en-US"/>
        </w:rPr>
        <w:t>L</w:t>
      </w:r>
      <w:r w:rsidRPr="0096566F">
        <w:rPr>
          <w:sz w:val="24"/>
          <w:lang w:val="en-US"/>
        </w:rPr>
        <w:t xml:space="preserve">, </w:t>
      </w:r>
      <w:r w:rsidRPr="00502EC6">
        <w:rPr>
          <w:b/>
          <w:bCs/>
          <w:sz w:val="24"/>
          <w:lang w:val="en-US"/>
        </w:rPr>
        <w:t>Gracely</w:t>
      </w:r>
      <w:r w:rsidR="004A1393" w:rsidRPr="00502EC6">
        <w:rPr>
          <w:b/>
          <w:bCs/>
          <w:sz w:val="24"/>
          <w:lang w:val="en-US"/>
        </w:rPr>
        <w:t xml:space="preserve"> EJ</w:t>
      </w:r>
      <w:r w:rsidRPr="00502EC6">
        <w:rPr>
          <w:b/>
          <w:bCs/>
          <w:sz w:val="24"/>
          <w:lang w:val="en-US"/>
        </w:rPr>
        <w:t>,</w:t>
      </w:r>
      <w:r w:rsidRPr="0096566F">
        <w:rPr>
          <w:sz w:val="24"/>
          <w:lang w:val="en-US"/>
        </w:rPr>
        <w:t xml:space="preserve"> Zhao</w:t>
      </w:r>
      <w:r w:rsidR="004A1393">
        <w:rPr>
          <w:sz w:val="24"/>
          <w:lang w:val="en-US"/>
        </w:rPr>
        <w:t xml:space="preserve"> X</w:t>
      </w:r>
      <w:r w:rsidRPr="0096566F">
        <w:rPr>
          <w:sz w:val="24"/>
          <w:lang w:val="en-US"/>
        </w:rPr>
        <w:t>, Gliebus</w:t>
      </w:r>
      <w:r w:rsidR="004A1393">
        <w:rPr>
          <w:sz w:val="24"/>
          <w:lang w:val="en-US"/>
        </w:rPr>
        <w:t xml:space="preserve"> GP</w:t>
      </w:r>
      <w:r w:rsidRPr="0096566F">
        <w:rPr>
          <w:sz w:val="24"/>
          <w:lang w:val="en-US"/>
        </w:rPr>
        <w:t>, May</w:t>
      </w:r>
      <w:r w:rsidR="004A1393">
        <w:rPr>
          <w:sz w:val="24"/>
          <w:lang w:val="en-US"/>
        </w:rPr>
        <w:t xml:space="preserve"> NS</w:t>
      </w:r>
      <w:r w:rsidRPr="0096566F">
        <w:rPr>
          <w:sz w:val="24"/>
          <w:lang w:val="en-US"/>
        </w:rPr>
        <w:t>, Volpe</w:t>
      </w:r>
      <w:r w:rsidR="004A1393">
        <w:rPr>
          <w:sz w:val="24"/>
          <w:lang w:val="en-US"/>
        </w:rPr>
        <w:t xml:space="preserve"> SL</w:t>
      </w:r>
      <w:r w:rsidRPr="0096566F">
        <w:rPr>
          <w:sz w:val="24"/>
          <w:lang w:val="en-US"/>
        </w:rPr>
        <w:t>, Shi</w:t>
      </w:r>
      <w:r w:rsidR="004A1393">
        <w:rPr>
          <w:sz w:val="24"/>
          <w:lang w:val="en-US"/>
        </w:rPr>
        <w:t xml:space="preserve"> J</w:t>
      </w:r>
      <w:r w:rsidRPr="0096566F">
        <w:rPr>
          <w:sz w:val="24"/>
          <w:lang w:val="en-US"/>
        </w:rPr>
        <w:t>, DiMaria-Ghalili</w:t>
      </w:r>
      <w:r w:rsidR="004A1393">
        <w:rPr>
          <w:sz w:val="24"/>
          <w:lang w:val="en-US"/>
        </w:rPr>
        <w:t xml:space="preserve"> RA</w:t>
      </w:r>
      <w:r w:rsidRPr="0096566F">
        <w:rPr>
          <w:sz w:val="24"/>
          <w:lang w:val="en-US"/>
        </w:rPr>
        <w:t>, Eisen</w:t>
      </w:r>
      <w:r w:rsidR="004A1393">
        <w:rPr>
          <w:sz w:val="24"/>
          <w:lang w:val="en-US"/>
        </w:rPr>
        <w:t xml:space="preserve"> HJ</w:t>
      </w:r>
      <w:r w:rsidR="00502EC6">
        <w:rPr>
          <w:sz w:val="24"/>
          <w:lang w:val="en-US"/>
        </w:rPr>
        <w:t xml:space="preserve">. </w:t>
      </w:r>
      <w:r w:rsidR="00502EC6" w:rsidRPr="00502EC6">
        <w:rPr>
          <w:sz w:val="24"/>
          <w:lang w:val="en-US"/>
        </w:rPr>
        <w:t>Association of Multiple Metabolic and Cardiovascular Markers with Risk of Cognitive Decline and Mortality in Those with Alzheimer's Disease and AD-related Dementia: A Prospective Cohort Study</w:t>
      </w:r>
      <w:r w:rsidR="00502EC6">
        <w:rPr>
          <w:sz w:val="24"/>
          <w:lang w:val="en-US"/>
        </w:rPr>
        <w:t>.</w:t>
      </w:r>
      <w:r w:rsidRPr="0096566F">
        <w:rPr>
          <w:sz w:val="24"/>
          <w:lang w:val="en-US"/>
        </w:rPr>
        <w:t xml:space="preserve"> </w:t>
      </w:r>
      <w:r w:rsidRPr="00502EC6">
        <w:rPr>
          <w:sz w:val="24"/>
          <w:u w:val="single"/>
          <w:lang w:val="en-US"/>
        </w:rPr>
        <w:t>Frontiers in Aging Neuroscience, section Alzheimer's Disease and Related Dementias</w:t>
      </w:r>
      <w:r w:rsidRPr="0096566F">
        <w:rPr>
          <w:sz w:val="24"/>
          <w:lang w:val="en-US"/>
        </w:rPr>
        <w:t>.</w:t>
      </w:r>
      <w:r w:rsidR="00E9560E">
        <w:rPr>
          <w:sz w:val="24"/>
          <w:lang w:val="en-US"/>
        </w:rPr>
        <w:t xml:space="preserve"> 2024 (April 2)</w:t>
      </w:r>
      <w:r w:rsidR="00CE5B6D">
        <w:rPr>
          <w:sz w:val="24"/>
          <w:lang w:val="en-US"/>
        </w:rPr>
        <w:t xml:space="preserve"> </w:t>
      </w:r>
      <w:r w:rsidR="00CE5B6D" w:rsidRPr="00CE5B6D">
        <w:rPr>
          <w:sz w:val="24"/>
          <w:lang w:val="en-US"/>
        </w:rPr>
        <w:t xml:space="preserve">Volume 16 - 2024 | </w:t>
      </w:r>
      <w:hyperlink r:id="rId34" w:history="1">
        <w:r w:rsidR="00CE5B6D" w:rsidRPr="005C2B46">
          <w:rPr>
            <w:rStyle w:val="Hyperlink"/>
            <w:sz w:val="24"/>
            <w:lang w:val="en-US"/>
          </w:rPr>
          <w:t>https://doi.org/10.3389/fnagi.2024.1361772</w:t>
        </w:r>
      </w:hyperlink>
      <w:r w:rsidR="00CE5B6D">
        <w:rPr>
          <w:sz w:val="24"/>
          <w:lang w:val="en-US"/>
        </w:rPr>
        <w:t xml:space="preserve"> (Open access)</w:t>
      </w:r>
    </w:p>
    <w:p w14:paraId="49D29404" w14:textId="77777777" w:rsidR="00D05659" w:rsidRPr="009322C5" w:rsidRDefault="00D05659" w:rsidP="00D05659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2E85465B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outlineLvl w:val="0"/>
        <w:rPr>
          <w:b/>
          <w:bCs/>
          <w:sz w:val="24"/>
        </w:rPr>
      </w:pPr>
      <w:r>
        <w:rPr>
          <w:b/>
          <w:bCs/>
          <w:sz w:val="24"/>
        </w:rPr>
        <w:t>Book Cha</w:t>
      </w:r>
      <w:bookmarkStart w:id="40" w:name="Book"/>
      <w:bookmarkEnd w:id="40"/>
      <w:r>
        <w:rPr>
          <w:b/>
          <w:bCs/>
          <w:sz w:val="24"/>
        </w:rPr>
        <w:t>pters</w:t>
      </w:r>
    </w:p>
    <w:p w14:paraId="49E8CFEC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037D79CA" w14:textId="77777777" w:rsidR="00620280" w:rsidRPr="00620280" w:rsidRDefault="00620280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7FB5E0D1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bookmarkStart w:id="41" w:name="_Hlk90306418"/>
      <w:r w:rsidRPr="00E754E7">
        <w:rPr>
          <w:b/>
          <w:sz w:val="24"/>
          <w:szCs w:val="20"/>
        </w:rPr>
        <w:t>Gracely, EJ,</w:t>
      </w:r>
      <w:r>
        <w:rPr>
          <w:sz w:val="24"/>
        </w:rPr>
        <w:t xml:space="preserve"> </w:t>
      </w:r>
      <w:r w:rsidRPr="00E67DA7">
        <w:rPr>
          <w:sz w:val="24"/>
          <w:u w:val="single"/>
        </w:rPr>
        <w:t>Justification of the number of animals to be used</w:t>
      </w:r>
      <w:r>
        <w:rPr>
          <w:sz w:val="24"/>
        </w:rPr>
        <w:t>, Chapter 13, pp 167-177 in Silverman, J, Suckow, MA, and Murthy, S, The IACUC Handbook, CRC Press, Boca Raton, Florida, 2000.</w:t>
      </w:r>
    </w:p>
    <w:p w14:paraId="7F7EB918" w14:textId="77777777" w:rsidR="002A359E" w:rsidRDefault="002A359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3B8FC1A2" w14:textId="77777777" w:rsidR="003423B4" w:rsidRDefault="00AF480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E754E7">
        <w:rPr>
          <w:b/>
          <w:sz w:val="24"/>
          <w:szCs w:val="20"/>
        </w:rPr>
        <w:t xml:space="preserve">Gracely, EJ, </w:t>
      </w:r>
      <w:r w:rsidRPr="00E67DA7">
        <w:rPr>
          <w:sz w:val="24"/>
          <w:u w:val="single"/>
        </w:rPr>
        <w:t>Justification of the number of animals to be used</w:t>
      </w:r>
      <w:r>
        <w:rPr>
          <w:sz w:val="24"/>
        </w:rPr>
        <w:t>, Chapter 13, pp 175-187 in Silverman, J, Suckow, MA, and Murthy, S, The IACUC Handbook, CRC Press, Boca Raton, Florida, second edition 2006.</w:t>
      </w:r>
    </w:p>
    <w:p w14:paraId="15043DB2" w14:textId="77777777" w:rsidR="00051C0D" w:rsidRDefault="00051C0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EBF80F9" w14:textId="77777777" w:rsidR="00051C0D" w:rsidRDefault="00051C0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E754E7">
        <w:rPr>
          <w:b/>
          <w:sz w:val="24"/>
          <w:szCs w:val="20"/>
        </w:rPr>
        <w:t xml:space="preserve">Gracely, EJ, </w:t>
      </w:r>
      <w:r w:rsidRPr="00E67DA7">
        <w:rPr>
          <w:sz w:val="24"/>
          <w:u w:val="single"/>
        </w:rPr>
        <w:t>Justification of the number of animals to be used</w:t>
      </w:r>
      <w:r>
        <w:rPr>
          <w:sz w:val="24"/>
        </w:rPr>
        <w:t>, Chapter 13, pp 237-251 in Silverman, J, Suckow, MA, and Murthy, S, The IACUC Handbook, CRC Press, Boca Raton, Florida, third edition 2014.</w:t>
      </w:r>
    </w:p>
    <w:bookmarkEnd w:id="41"/>
    <w:p w14:paraId="73C3A9D8" w14:textId="77777777" w:rsidR="002A359E" w:rsidRDefault="002A359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3457B80F" w14:textId="77777777" w:rsidR="007B2DC1" w:rsidRDefault="007B2DC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szCs w:val="20"/>
        </w:rPr>
      </w:pPr>
      <w:bookmarkStart w:id="42" w:name="_Hlk90306482"/>
      <w:r w:rsidRPr="007B2DC1">
        <w:rPr>
          <w:sz w:val="24"/>
          <w:szCs w:val="20"/>
        </w:rPr>
        <w:t>Rotz, W and</w:t>
      </w:r>
      <w:r>
        <w:rPr>
          <w:b/>
          <w:sz w:val="24"/>
          <w:szCs w:val="20"/>
        </w:rPr>
        <w:t xml:space="preserve"> Gracely EJ, </w:t>
      </w:r>
      <w:r w:rsidRPr="00E67DA7">
        <w:rPr>
          <w:sz w:val="24"/>
          <w:szCs w:val="20"/>
          <w:u w:val="single"/>
        </w:rPr>
        <w:t>General Principles for Statistical Election Auditing,</w:t>
      </w:r>
      <w:r>
        <w:rPr>
          <w:sz w:val="24"/>
          <w:szCs w:val="20"/>
        </w:rPr>
        <w:t xml:space="preserve"> Chapter 6.5.1, pp 220-230, in Scheuren FJ and Alvey, W, Elections and Exit Polling, Wiley 2008.</w:t>
      </w:r>
    </w:p>
    <w:p w14:paraId="243CE334" w14:textId="77777777" w:rsidR="00BF622D" w:rsidRPr="001F16A6" w:rsidRDefault="00BF622D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EE50DDE" w14:textId="77777777" w:rsidR="00223A27" w:rsidRPr="001F16A6" w:rsidRDefault="00223A2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1F16A6">
        <w:rPr>
          <w:b/>
          <w:sz w:val="24"/>
        </w:rPr>
        <w:t>Gracely, EJ</w:t>
      </w:r>
      <w:r w:rsidRPr="001F16A6">
        <w:rPr>
          <w:sz w:val="24"/>
        </w:rPr>
        <w:t xml:space="preserve">, </w:t>
      </w:r>
      <w:r w:rsidR="000B3D56">
        <w:rPr>
          <w:sz w:val="24"/>
          <w:u w:val="single"/>
        </w:rPr>
        <w:t>Statistics</w:t>
      </w:r>
      <w:r w:rsidRPr="001F16A6">
        <w:rPr>
          <w:sz w:val="24"/>
          <w:u w:val="single"/>
        </w:rPr>
        <w:t xml:space="preserve"> and Clinical Trials</w:t>
      </w:r>
      <w:r w:rsidRPr="001F16A6">
        <w:rPr>
          <w:sz w:val="24"/>
        </w:rPr>
        <w:t xml:space="preserve"> In: Brady L., Yaeger T. (Ed.) Encyclopedia of Radiation Oncology, New York, Springer, 2012 (October).</w:t>
      </w:r>
    </w:p>
    <w:bookmarkEnd w:id="42"/>
    <w:p w14:paraId="4451DE88" w14:textId="77777777" w:rsidR="00223A27" w:rsidRPr="001F16A6" w:rsidRDefault="00223A2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3D2DBEE" w14:textId="77777777" w:rsidR="00094BB8" w:rsidRDefault="00094BB8" w:rsidP="00F04F8D">
      <w:pPr>
        <w:pStyle w:val="BodyText"/>
        <w:tabs>
          <w:tab w:val="left" w:pos="360"/>
        </w:tabs>
        <w:spacing w:line="240" w:lineRule="exact"/>
        <w:ind w:left="360" w:hanging="360"/>
        <w:outlineLvl w:val="0"/>
        <w:rPr>
          <w:b/>
          <w:sz w:val="24"/>
        </w:rPr>
      </w:pPr>
      <w:r>
        <w:rPr>
          <w:b/>
          <w:sz w:val="24"/>
        </w:rPr>
        <w:t>White Papers</w:t>
      </w:r>
    </w:p>
    <w:p w14:paraId="1B4BE8BE" w14:textId="77777777" w:rsidR="007B14A8" w:rsidRPr="00094BB8" w:rsidRDefault="007B14A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A2C8C1A" w14:textId="77777777" w:rsidR="00094BB8" w:rsidRPr="00094BB8" w:rsidRDefault="00094BB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094BB8">
        <w:rPr>
          <w:sz w:val="24"/>
        </w:rPr>
        <w:t>Duffy,</w:t>
      </w:r>
      <w:r>
        <w:rPr>
          <w:sz w:val="24"/>
        </w:rPr>
        <w:t xml:space="preserve"> J,  </w:t>
      </w:r>
      <w:r w:rsidRPr="00094BB8">
        <w:rPr>
          <w:sz w:val="24"/>
        </w:rPr>
        <w:t>Turrill</w:t>
      </w:r>
      <w:r>
        <w:rPr>
          <w:sz w:val="24"/>
        </w:rPr>
        <w:t>, N</w:t>
      </w:r>
      <w:r w:rsidRPr="00094BB8">
        <w:rPr>
          <w:sz w:val="24"/>
        </w:rPr>
        <w:t xml:space="preserve">, </w:t>
      </w:r>
      <w:r w:rsidRPr="007B14A8">
        <w:rPr>
          <w:b/>
          <w:sz w:val="24"/>
        </w:rPr>
        <w:t>Gracely, E</w:t>
      </w:r>
      <w:r w:rsidRPr="00094BB8">
        <w:rPr>
          <w:sz w:val="24"/>
        </w:rPr>
        <w:t>, Halvorson,</w:t>
      </w:r>
      <w:r w:rsidR="007B14A8">
        <w:rPr>
          <w:sz w:val="24"/>
        </w:rPr>
        <w:t xml:space="preserve"> M, </w:t>
      </w:r>
      <w:r w:rsidRPr="00094BB8">
        <w:rPr>
          <w:sz w:val="24"/>
        </w:rPr>
        <w:t xml:space="preserve">Hankins, </w:t>
      </w:r>
      <w:r w:rsidR="007B14A8">
        <w:rPr>
          <w:sz w:val="24"/>
        </w:rPr>
        <w:t xml:space="preserve">B, </w:t>
      </w:r>
      <w:r w:rsidRPr="00094BB8">
        <w:rPr>
          <w:sz w:val="24"/>
        </w:rPr>
        <w:t xml:space="preserve">Miller, </w:t>
      </w:r>
      <w:r w:rsidR="007B14A8">
        <w:rPr>
          <w:sz w:val="24"/>
        </w:rPr>
        <w:t xml:space="preserve">K, </w:t>
      </w:r>
      <w:r w:rsidRPr="00094BB8">
        <w:rPr>
          <w:sz w:val="24"/>
        </w:rPr>
        <w:t xml:space="preserve">Pierson, </w:t>
      </w:r>
      <w:r w:rsidR="007B14A8">
        <w:rPr>
          <w:sz w:val="24"/>
        </w:rPr>
        <w:t xml:space="preserve">L and </w:t>
      </w:r>
      <w:r w:rsidRPr="00094BB8">
        <w:rPr>
          <w:sz w:val="24"/>
        </w:rPr>
        <w:t>Simons,</w:t>
      </w:r>
      <w:r w:rsidR="007B14A8">
        <w:rPr>
          <w:sz w:val="24"/>
        </w:rPr>
        <w:t xml:space="preserve"> B</w:t>
      </w:r>
      <w:r w:rsidRPr="00094BB8">
        <w:rPr>
          <w:sz w:val="24"/>
        </w:rPr>
        <w:t xml:space="preserve"> Report on Election Auditing" by the Election Audits Task Force of the League of Women Voters of the United States, released in January 2009</w:t>
      </w:r>
      <w:r w:rsidR="007B14A8">
        <w:rPr>
          <w:sz w:val="24"/>
        </w:rPr>
        <w:t>.</w:t>
      </w:r>
    </w:p>
    <w:p w14:paraId="2A079B70" w14:textId="77777777" w:rsidR="00094BB8" w:rsidRDefault="00094BB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0E2D0F0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outlineLvl w:val="0"/>
        <w:rPr>
          <w:b/>
          <w:bCs/>
          <w:sz w:val="24"/>
        </w:rPr>
      </w:pPr>
      <w:r>
        <w:rPr>
          <w:b/>
          <w:bCs/>
          <w:sz w:val="24"/>
        </w:rPr>
        <w:t>Professional Letters to the Editor</w:t>
      </w:r>
    </w:p>
    <w:p w14:paraId="187631F9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/>
          <w:bCs/>
          <w:sz w:val="24"/>
        </w:rPr>
      </w:pPr>
    </w:p>
    <w:p w14:paraId="0967EC70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Spivey, WH, </w:t>
      </w:r>
      <w:r w:rsidRPr="00E754E7">
        <w:rPr>
          <w:b/>
          <w:sz w:val="24"/>
          <w:szCs w:val="20"/>
        </w:rPr>
        <w:t>Gracely, E</w:t>
      </w:r>
      <w:r>
        <w:rPr>
          <w:sz w:val="24"/>
        </w:rPr>
        <w:t xml:space="preserve">, McNamara, RM. (1988)  Bupivacaine versus Lidocaine: Which works best? (in reply), </w:t>
      </w:r>
      <w:r w:rsidRPr="00AE7C17">
        <w:rPr>
          <w:sz w:val="24"/>
          <w:u w:val="single"/>
        </w:rPr>
        <w:t>Annals of Emergency Medicine</w:t>
      </w:r>
      <w:r>
        <w:rPr>
          <w:sz w:val="24"/>
        </w:rPr>
        <w:t>, 17, 870-871.</w:t>
      </w:r>
    </w:p>
    <w:p w14:paraId="72E62E88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394158D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E754E7">
        <w:rPr>
          <w:b/>
          <w:sz w:val="24"/>
          <w:szCs w:val="20"/>
        </w:rPr>
        <w:t>Gracely, EJ.</w:t>
      </w:r>
      <w:r>
        <w:rPr>
          <w:sz w:val="24"/>
        </w:rPr>
        <w:t xml:space="preserve">  Risk calculations for HIV transmission from infected health care workers. </w:t>
      </w:r>
      <w:r w:rsidRPr="00AE7C17">
        <w:rPr>
          <w:sz w:val="24"/>
          <w:u w:val="single"/>
        </w:rPr>
        <w:t>Journal of the American Medical Association</w:t>
      </w:r>
      <w:r>
        <w:rPr>
          <w:sz w:val="24"/>
        </w:rPr>
        <w:t>, 1993, 270(13), 1543.</w:t>
      </w:r>
    </w:p>
    <w:p w14:paraId="630B80F0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B5E524D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E754E7">
        <w:rPr>
          <w:b/>
          <w:sz w:val="24"/>
          <w:szCs w:val="20"/>
        </w:rPr>
        <w:t>Gracely, EJ</w:t>
      </w:r>
      <w:r>
        <w:rPr>
          <w:sz w:val="24"/>
        </w:rPr>
        <w:t xml:space="preserve">.  Disagree with editorial on double-blind method.  </w:t>
      </w:r>
      <w:r w:rsidRPr="00AE7C17">
        <w:rPr>
          <w:sz w:val="24"/>
          <w:u w:val="single"/>
        </w:rPr>
        <w:t>Alternative Therapies</w:t>
      </w:r>
      <w:r>
        <w:rPr>
          <w:sz w:val="24"/>
        </w:rPr>
        <w:t>, 1995 (Nov.) 1(5), 16, 105.</w:t>
      </w:r>
    </w:p>
    <w:p w14:paraId="7C882903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E9A5E84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Franklin, E, Fleetwood, J, </w:t>
      </w:r>
      <w:r w:rsidRPr="00E754E7">
        <w:rPr>
          <w:b/>
          <w:sz w:val="24"/>
          <w:szCs w:val="20"/>
        </w:rPr>
        <w:t>Gracely, EJ.</w:t>
      </w:r>
      <w:r>
        <w:rPr>
          <w:sz w:val="24"/>
        </w:rPr>
        <w:t xml:space="preserve">  Taking cultural diversity seriously. </w:t>
      </w:r>
      <w:r w:rsidRPr="00AE7C17">
        <w:rPr>
          <w:sz w:val="24"/>
          <w:u w:val="single"/>
        </w:rPr>
        <w:t>Academic  Medicine</w:t>
      </w:r>
      <w:r>
        <w:rPr>
          <w:sz w:val="24"/>
        </w:rPr>
        <w:t>, 1996 (January), 71(1), 2-3.</w:t>
      </w:r>
    </w:p>
    <w:p w14:paraId="53289C55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5802536D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E754E7">
        <w:rPr>
          <w:b/>
          <w:sz w:val="24"/>
          <w:szCs w:val="20"/>
        </w:rPr>
        <w:t>Gracely, EJ,</w:t>
      </w:r>
      <w:r>
        <w:rPr>
          <w:sz w:val="24"/>
        </w:rPr>
        <w:t xml:space="preserve"> and O'Connor, B.  Students' attitudes toward alternative health  care.  </w:t>
      </w:r>
      <w:r w:rsidRPr="00AE7C17">
        <w:rPr>
          <w:sz w:val="24"/>
          <w:u w:val="single"/>
        </w:rPr>
        <w:t>Academic Medicine</w:t>
      </w:r>
      <w:r>
        <w:rPr>
          <w:sz w:val="24"/>
        </w:rPr>
        <w:t>, 1996 (February), 71(2), 109-110.</w:t>
      </w:r>
    </w:p>
    <w:p w14:paraId="6C4761AC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097B04F7" w14:textId="77777777" w:rsidR="003423B4" w:rsidRDefault="003423B4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E754E7">
        <w:rPr>
          <w:b/>
          <w:sz w:val="24"/>
          <w:szCs w:val="20"/>
        </w:rPr>
        <w:t>Gracely, EJ</w:t>
      </w:r>
      <w:r>
        <w:rPr>
          <w:sz w:val="24"/>
        </w:rPr>
        <w:t xml:space="preserve">. The association between melanoma, lymphoma, and other primary neoplasms  </w:t>
      </w:r>
      <w:r w:rsidRPr="00AE7C17">
        <w:rPr>
          <w:sz w:val="24"/>
          <w:u w:val="single"/>
        </w:rPr>
        <w:t>Archives of Surgery</w:t>
      </w:r>
      <w:r>
        <w:rPr>
          <w:sz w:val="24"/>
        </w:rPr>
        <w:t>, 1997, 132:320.</w:t>
      </w:r>
    </w:p>
    <w:p w14:paraId="1FB8DAF3" w14:textId="77777777" w:rsidR="004D3387" w:rsidRDefault="004D338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E89A398" w14:textId="56F1DB7D" w:rsidR="004D3387" w:rsidRPr="002D1358" w:rsidRDefault="002D1358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r>
        <w:rPr>
          <w:b/>
          <w:bCs/>
          <w:sz w:val="24"/>
          <w:lang w:val="en-US"/>
        </w:rPr>
        <w:t xml:space="preserve">Gracely, EJ. </w:t>
      </w:r>
      <w:r w:rsidR="00A64FBF" w:rsidRPr="00A64FBF">
        <w:rPr>
          <w:sz w:val="24"/>
          <w:lang w:val="en-US"/>
        </w:rPr>
        <w:t>Two issues with this paper, one of which is a significant calculational error</w:t>
      </w:r>
      <w:r w:rsidR="00CB48C8">
        <w:rPr>
          <w:sz w:val="24"/>
          <w:lang w:val="en-US"/>
        </w:rPr>
        <w:t>. [</w:t>
      </w:r>
      <w:r w:rsidR="00A64FBF">
        <w:rPr>
          <w:sz w:val="24"/>
          <w:lang w:val="en-US"/>
        </w:rPr>
        <w:t xml:space="preserve">A rapid response to point out an error in </w:t>
      </w:r>
      <w:r w:rsidR="003E04B8">
        <w:rPr>
          <w:sz w:val="24"/>
          <w:lang w:val="en-US"/>
        </w:rPr>
        <w:t>Paultre et a</w:t>
      </w:r>
      <w:r w:rsidR="00D178DA">
        <w:rPr>
          <w:sz w:val="24"/>
          <w:lang w:val="en-US"/>
        </w:rPr>
        <w:t xml:space="preserve">l. </w:t>
      </w:r>
      <w:r w:rsidR="003E04B8">
        <w:rPr>
          <w:sz w:val="24"/>
          <w:lang w:val="en-US"/>
        </w:rPr>
        <w:t xml:space="preserve">(2021) </w:t>
      </w:r>
      <w:r w:rsidR="003E04B8" w:rsidRPr="003E04B8">
        <w:rPr>
          <w:sz w:val="24"/>
          <w:lang w:val="en-US"/>
        </w:rPr>
        <w:t>Therapeutic effects of turmeric or curcumin extract on pain and function for individuals with knee osteoarthritis: a systematic review</w:t>
      </w:r>
      <w:r w:rsidR="008740F9">
        <w:rPr>
          <w:sz w:val="24"/>
          <w:lang w:val="en-US"/>
        </w:rPr>
        <w:t xml:space="preserve">. </w:t>
      </w:r>
      <w:r w:rsidR="008740F9" w:rsidRPr="00AE7C17">
        <w:rPr>
          <w:sz w:val="24"/>
          <w:u w:val="single"/>
        </w:rPr>
        <w:t>BMJ Open Sport and Exercise Medicine</w:t>
      </w:r>
      <w:r w:rsidR="00CB48C8">
        <w:rPr>
          <w:sz w:val="24"/>
          <w:lang w:val="en-US"/>
        </w:rPr>
        <w:t>, V 17 (1).</w:t>
      </w:r>
      <w:r w:rsidR="00D178DA">
        <w:rPr>
          <w:sz w:val="24"/>
          <w:lang w:val="en-US"/>
        </w:rPr>
        <w:t>]</w:t>
      </w:r>
    </w:p>
    <w:p w14:paraId="4F7A2669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1C206A35" w14:textId="77777777" w:rsidR="00BE5467" w:rsidRDefault="00BE5467" w:rsidP="00BE5467">
      <w:pPr>
        <w:pStyle w:val="BodyText"/>
        <w:tabs>
          <w:tab w:val="left" w:pos="360"/>
        </w:tabs>
        <w:spacing w:line="240" w:lineRule="exact"/>
        <w:ind w:left="360" w:hanging="360"/>
        <w:outlineLvl w:val="0"/>
        <w:rPr>
          <w:b/>
          <w:bCs/>
          <w:sz w:val="24"/>
        </w:rPr>
      </w:pPr>
      <w:r>
        <w:rPr>
          <w:b/>
          <w:bCs/>
          <w:sz w:val="24"/>
        </w:rPr>
        <w:t>Presentati</w:t>
      </w:r>
      <w:bookmarkStart w:id="43" w:name="Presentations_Invited"/>
      <w:bookmarkEnd w:id="43"/>
      <w:r>
        <w:rPr>
          <w:b/>
          <w:bCs/>
          <w:sz w:val="24"/>
        </w:rPr>
        <w:t>ons: Invited</w:t>
      </w:r>
    </w:p>
    <w:p w14:paraId="2297217D" w14:textId="77777777" w:rsidR="00BE5467" w:rsidRDefault="00BE5467" w:rsidP="00DB4AC4">
      <w:pPr>
        <w:pStyle w:val="BodyText"/>
        <w:tabs>
          <w:tab w:val="left" w:pos="360"/>
        </w:tabs>
        <w:spacing w:line="240" w:lineRule="exact"/>
        <w:ind w:left="360" w:hanging="360"/>
        <w:rPr>
          <w:b/>
          <w:bCs/>
          <w:sz w:val="24"/>
        </w:rPr>
      </w:pPr>
    </w:p>
    <w:p w14:paraId="1AEC6EA9" w14:textId="77777777" w:rsidR="00BE5467" w:rsidRDefault="00BE5467" w:rsidP="00DB4AC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rPr>
          <w:b/>
          <w:bCs/>
        </w:rPr>
        <w:t>Gracely, EJ</w:t>
      </w:r>
      <w:r w:rsidRPr="00BE5467">
        <w:t xml:space="preserve"> Psychological and Other Factors Affecting Physician and Patient Perception of Treatment Benefit</w:t>
      </w:r>
      <w:r>
        <w:t>. Psychiatry Grand Rounds, March 23, 2017</w:t>
      </w:r>
    </w:p>
    <w:p w14:paraId="7B5E1059" w14:textId="77777777" w:rsidR="00BE5467" w:rsidRDefault="00BE546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62A6270F" w14:textId="77777777" w:rsidR="00BE5467" w:rsidRPr="00057958" w:rsidRDefault="00BE546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  <w:bookmarkStart w:id="44" w:name="_Hlk90306654"/>
      <w:r w:rsidRPr="00BE5467">
        <w:rPr>
          <w:b/>
          <w:sz w:val="24"/>
        </w:rPr>
        <w:t>Gracely, EJ</w:t>
      </w:r>
      <w:r>
        <w:rPr>
          <w:sz w:val="24"/>
        </w:rPr>
        <w:t xml:space="preserve"> </w:t>
      </w:r>
      <w:r w:rsidRPr="00BE5467">
        <w:rPr>
          <w:sz w:val="24"/>
        </w:rPr>
        <w:t>How Statisticians Can Get Involved in Doing Good</w:t>
      </w:r>
      <w:r>
        <w:rPr>
          <w:sz w:val="24"/>
        </w:rPr>
        <w:t>: Statistics Without Borders. American Statistical Association, Philadelphia Chapter Spring Meeting March 31, 2017.</w:t>
      </w:r>
      <w:r w:rsidR="00057958">
        <w:rPr>
          <w:sz w:val="24"/>
          <w:lang w:val="en-US"/>
        </w:rPr>
        <w:t xml:space="preserve"> Repeated for the Dept. of Epidemiology and Biostatistics in the Dornsife School of Public Health on October 24, 2017</w:t>
      </w:r>
    </w:p>
    <w:p w14:paraId="1B3546B0" w14:textId="77777777" w:rsidR="006B323F" w:rsidRDefault="006B323F" w:rsidP="006B323F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  <w:lang w:val="en-US"/>
        </w:rPr>
      </w:pPr>
    </w:p>
    <w:p w14:paraId="65E5986A" w14:textId="77777777" w:rsidR="006B323F" w:rsidRDefault="006B323F" w:rsidP="006B323F">
      <w:pPr>
        <w:tabs>
          <w:tab w:val="left" w:pos="360"/>
        </w:tabs>
        <w:ind w:left="360" w:hanging="360"/>
      </w:pPr>
      <w:r w:rsidRPr="006B323F">
        <w:rPr>
          <w:b/>
          <w:bCs/>
        </w:rPr>
        <w:t>Gracely, EJ</w:t>
      </w:r>
      <w:r w:rsidRPr="006B323F">
        <w:t xml:space="preserve"> </w:t>
      </w:r>
      <w:r w:rsidRPr="006B323F">
        <w:rPr>
          <w:u w:val="single"/>
        </w:rPr>
        <w:t>Quality Assurance in Statistics Without Borders - Statisticians Doing Good</w:t>
      </w:r>
      <w:r w:rsidRPr="006B323F">
        <w:t>! Invited talk at the Joint Statistical Meetings (Virtual) in August 2021.</w:t>
      </w:r>
    </w:p>
    <w:bookmarkEnd w:id="44"/>
    <w:p w14:paraId="3415097A" w14:textId="77777777" w:rsidR="00BE5467" w:rsidRDefault="00BE546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26196789" w14:textId="77777777" w:rsidR="00127513" w:rsidRDefault="00127513" w:rsidP="00AE7C17">
      <w:pPr>
        <w:pStyle w:val="BodyText"/>
        <w:tabs>
          <w:tab w:val="left" w:pos="360"/>
        </w:tabs>
        <w:spacing w:line="240" w:lineRule="exact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Presenta</w:t>
      </w:r>
      <w:bookmarkStart w:id="45" w:name="Presentations"/>
      <w:bookmarkEnd w:id="45"/>
      <w:r>
        <w:rPr>
          <w:b/>
          <w:bCs/>
          <w:sz w:val="24"/>
        </w:rPr>
        <w:t xml:space="preserve">tions </w:t>
      </w:r>
    </w:p>
    <w:p w14:paraId="37A5C0EC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6CE6E284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Brodkey, A, Rabin, B, Rothbart, M, </w:t>
      </w:r>
      <w:r w:rsidRPr="00127513">
        <w:rPr>
          <w:b/>
        </w:rPr>
        <w:t>Gracely, E</w:t>
      </w:r>
      <w:r>
        <w:t xml:space="preserve">, and Friedman, M. </w:t>
      </w:r>
      <w:r>
        <w:rPr>
          <w:u w:val="single"/>
        </w:rPr>
        <w:t xml:space="preserve">Changing medical student's </w:t>
      </w:r>
      <w:r>
        <w:rPr>
          <w:u w:val="single"/>
        </w:rPr>
        <w:lastRenderedPageBreak/>
        <w:t>thinking about spanking</w:t>
      </w:r>
      <w:r>
        <w:t>. Presented at the Annual Meeting of the Association of Directors of Medical Student Education in Psychiatry, June 1995. Proceedings are published as the Proceeding Summary of ...</w:t>
      </w:r>
    </w:p>
    <w:p w14:paraId="708CD86A" w14:textId="77777777" w:rsidR="00EF23F2" w:rsidRDefault="00EF23F2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66573B17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Brodkey, A, Rabin  B, Hyman, I, </w:t>
      </w:r>
      <w:r w:rsidRPr="00127513">
        <w:rPr>
          <w:b/>
        </w:rPr>
        <w:t>Gracely, E</w:t>
      </w:r>
      <w:r>
        <w:t xml:space="preserve">, Rothbart, M.  </w:t>
      </w:r>
      <w:r>
        <w:rPr>
          <w:u w:val="single"/>
        </w:rPr>
        <w:t>Teaching medical students about discipline of children</w:t>
      </w:r>
      <w:r>
        <w:t>.  Society of Teachers of Family Medicine, Violence Education Conference, Nov. 1995. Published in the Syllabus of the Meeting.</w:t>
      </w:r>
    </w:p>
    <w:p w14:paraId="3B82C071" w14:textId="77777777" w:rsidR="00D62629" w:rsidRDefault="00D62629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21D75C9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 w:rsidRPr="00127513">
        <w:rPr>
          <w:b/>
        </w:rPr>
        <w:t>Gracely, EJ</w:t>
      </w:r>
      <w:r>
        <w:t xml:space="preserve">.  </w:t>
      </w:r>
      <w:r>
        <w:rPr>
          <w:u w:val="single"/>
        </w:rPr>
        <w:t>How strict should the correction for multiple comparisons be?</w:t>
      </w:r>
      <w:r>
        <w:t xml:space="preserve"> presented at the American Statistical Association Meeting, August, 1996, and published in the Proceedings of that meeting as an article. 1996 proceedings of the Biometrics Section, pp 363 - 366.</w:t>
      </w:r>
    </w:p>
    <w:p w14:paraId="5F3C657A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B0DE1C6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 w:rsidRPr="00127513">
        <w:rPr>
          <w:b/>
        </w:rPr>
        <w:t>Gracely, EJ</w:t>
      </w:r>
      <w:r>
        <w:t xml:space="preserve"> </w:t>
      </w:r>
      <w:r>
        <w:rPr>
          <w:u w:val="single"/>
        </w:rPr>
        <w:t>Concept maps in statistical education</w:t>
      </w:r>
      <w:r>
        <w:t>, presented at the American Statistical Association Meeting, August, 1999 in Baltimore, and published in the 1999 ASA Proceedings of the Section on Teaching Statistics in the Health Sciences, pp 179-183.</w:t>
      </w:r>
    </w:p>
    <w:p w14:paraId="4E9B2459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30CE45BF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Goldstein, AJ, Chambless, DL, </w:t>
      </w:r>
      <w:r w:rsidRPr="00127513">
        <w:rPr>
          <w:b/>
          <w:sz w:val="24"/>
          <w:szCs w:val="20"/>
        </w:rPr>
        <w:t>Gracely, E</w:t>
      </w:r>
      <w:r>
        <w:rPr>
          <w:sz w:val="24"/>
        </w:rPr>
        <w:t>, &amp; Bright, P. Combining behavior therapy with other psychotherapies in the treatment of agoraphobia.  Presented at the meeting of the European Association for Behavior Therapy, Brussels, September, 1984.</w:t>
      </w:r>
    </w:p>
    <w:p w14:paraId="74567AF0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34B73F20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Green, RS, </w:t>
      </w:r>
      <w:r w:rsidRPr="00127513">
        <w:rPr>
          <w:b/>
          <w:sz w:val="24"/>
          <w:szCs w:val="20"/>
        </w:rPr>
        <w:t>Gracely, EJ</w:t>
      </w:r>
      <w:r>
        <w:rPr>
          <w:sz w:val="24"/>
        </w:rPr>
        <w:t>, &amp; Ievoli, RJ. Economies of scaling: identifying a few of the most salient dimensions for rating client outcomes.  Paper presented at the joint meeting of the Evaluation Research Society and Evaluation Network, Toronto, Canada in October, 1985.</w:t>
      </w:r>
    </w:p>
    <w:p w14:paraId="74FD84DD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3CDF151C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 w:rsidRPr="00127513">
        <w:rPr>
          <w:b/>
          <w:sz w:val="24"/>
          <w:szCs w:val="20"/>
        </w:rPr>
        <w:t>Gracely, EJ</w:t>
      </w:r>
      <w:r>
        <w:rPr>
          <w:sz w:val="24"/>
        </w:rPr>
        <w:t xml:space="preserve">, Green, RS, &amp; Ievoli, RJ. Selection of analogue materials for evaluating rating scales.  Paper presented at the joint meeting of the Evaluation Research Society and Evaluation Network, Toronto, Canada in October, 1985.  </w:t>
      </w:r>
    </w:p>
    <w:p w14:paraId="5539B2B4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218993EF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Chambless, DL and </w:t>
      </w:r>
      <w:r w:rsidRPr="00127513">
        <w:rPr>
          <w:b/>
          <w:sz w:val="24"/>
          <w:szCs w:val="20"/>
        </w:rPr>
        <w:t>Gracely, EJ</w:t>
      </w:r>
      <w:r>
        <w:rPr>
          <w:sz w:val="24"/>
        </w:rPr>
        <w:t xml:space="preserve">. Fear of fear and the anxiety disorders. Presented at the meeting of the Phobia Society of America, Boston, October, 1988.  </w:t>
      </w:r>
    </w:p>
    <w:p w14:paraId="35FD0AEC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4798C412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Nieman, L, Schwartz, R, and </w:t>
      </w:r>
      <w:r w:rsidRPr="00127513">
        <w:rPr>
          <w:b/>
          <w:sz w:val="24"/>
          <w:szCs w:val="20"/>
        </w:rPr>
        <w:t>Gracely E</w:t>
      </w:r>
      <w:r>
        <w:rPr>
          <w:sz w:val="24"/>
        </w:rPr>
        <w:t>. Associating personality and specialty decision-making: What are the implications for surgery?  Presented at the Annual Meeting of the Association for Surgical Education, Portland, OR, April 1991.</w:t>
      </w:r>
    </w:p>
    <w:p w14:paraId="4AA6B331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83531AB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Chambless, DL, Renneberg, B, Goldstein, AJ, </w:t>
      </w:r>
      <w:r w:rsidRPr="00127513">
        <w:rPr>
          <w:b/>
          <w:sz w:val="24"/>
          <w:szCs w:val="20"/>
        </w:rPr>
        <w:t>Gracely, EJ</w:t>
      </w:r>
      <w:r>
        <w:rPr>
          <w:sz w:val="24"/>
        </w:rPr>
        <w:t>. (1991, April). Personality disorders and agoraphobia.  Paper presented at the meeting of the Anxiety Disorders Association of America, Chicago.</w:t>
      </w:r>
    </w:p>
    <w:p w14:paraId="2BBF6947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6936A1E1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t xml:space="preserve">Herzstein, J, </w:t>
      </w:r>
      <w:r w:rsidRPr="00127513">
        <w:rPr>
          <w:b/>
          <w:sz w:val="24"/>
          <w:szCs w:val="20"/>
        </w:rPr>
        <w:t>Gracely, EJ</w:t>
      </w:r>
      <w:r>
        <w:rPr>
          <w:sz w:val="24"/>
        </w:rPr>
        <w:t>, Rankin, JA. Airway inflammation and Interkeukin-1 like activity induced by toluene diisocyanate in a guinea pig model. Abstract in American Review of Respiratory Diseases, 1993, 147(4), A733.</w:t>
      </w:r>
    </w:p>
    <w:p w14:paraId="6FED33D0" w14:textId="77777777" w:rsidR="00127513" w:rsidRDefault="00127513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sz w:val="24"/>
        </w:rPr>
      </w:pPr>
    </w:p>
    <w:p w14:paraId="79E9B529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 w:rsidRPr="00127513">
        <w:rPr>
          <w:b/>
        </w:rPr>
        <w:t>Gracely, EJ</w:t>
      </w:r>
      <w:r>
        <w:t xml:space="preserve">, Ferrier, D, Webb, C, and Nieman, L.  </w:t>
      </w:r>
      <w:r>
        <w:rPr>
          <w:u w:val="single"/>
        </w:rPr>
        <w:t>Student self-assessment during exam taking</w:t>
      </w:r>
      <w:r>
        <w:t>.  Presented at the AAMC Meeting, Nov. 1, 1994.</w:t>
      </w:r>
    </w:p>
    <w:p w14:paraId="15D7D6D0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1458B937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Drabick, JA, </w:t>
      </w:r>
      <w:r w:rsidRPr="00127513">
        <w:rPr>
          <w:b/>
        </w:rPr>
        <w:t>Gracely, EJ</w:t>
      </w:r>
      <w:r>
        <w:t xml:space="preserve">, Heidecker, GJ, Lipuma, JJ. </w:t>
      </w:r>
      <w:r>
        <w:rPr>
          <w:u w:val="single"/>
        </w:rPr>
        <w:t>Survival of Burkholderia (Pseudomonas) cepacia on environmental surfaces</w:t>
      </w:r>
      <w:r>
        <w:t>. Presented at the 94th General Meeting of the American Society for Microbiology, Washington DC, May 1995. Published as abstract.</w:t>
      </w:r>
    </w:p>
    <w:p w14:paraId="2AC629AE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0F39C29E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Paranzino, GP, Hojo, EC, Frithsen, IL, Giddings, G, </w:t>
      </w:r>
      <w:r w:rsidRPr="00127513">
        <w:rPr>
          <w:b/>
        </w:rPr>
        <w:t>Gracely, E</w:t>
      </w:r>
      <w:r>
        <w:t xml:space="preserve">. </w:t>
      </w:r>
      <w:r>
        <w:rPr>
          <w:u w:val="single"/>
        </w:rPr>
        <w:t>Family medicine preceptor responses to a statewide environmental health survey</w:t>
      </w:r>
      <w:r>
        <w:t>, presented Oct. 1998 at the 17th Annual Meeting of the Society of Teachers of Family Medicine: Northeastern Region.</w:t>
      </w:r>
    </w:p>
    <w:p w14:paraId="35EBE909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3657DC9B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lastRenderedPageBreak/>
        <w:t xml:space="preserve">Paranzino, GP, Hojo, EC, Frithsen, IL, Giddings, </w:t>
      </w:r>
      <w:r w:rsidRPr="00127513">
        <w:rPr>
          <w:b/>
        </w:rPr>
        <w:t>G, Gracely</w:t>
      </w:r>
      <w:r>
        <w:t xml:space="preserve">, E. </w:t>
      </w:r>
      <w:r>
        <w:rPr>
          <w:u w:val="single"/>
        </w:rPr>
        <w:t>Physician responses to an environmental health survey: public health implications</w:t>
      </w:r>
      <w:r>
        <w:t>, presented Nov. 1998 to the Pennsylvania Public Health Association Conference.</w:t>
      </w:r>
    </w:p>
    <w:p w14:paraId="63B6F415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7CBEB84B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Fleetwood, J, Novack, D, Vaught, W, Feldman, D, </w:t>
      </w:r>
      <w:r w:rsidRPr="00127513">
        <w:rPr>
          <w:b/>
        </w:rPr>
        <w:t>Gracely, E</w:t>
      </w:r>
      <w:r>
        <w:t xml:space="preserve">, and Kassutto, Z, </w:t>
      </w:r>
      <w:r>
        <w:rPr>
          <w:u w:val="single"/>
        </w:rPr>
        <w:t>MedEthEx online: Web-based learning in medical ethics and communication skills</w:t>
      </w:r>
      <w:r>
        <w:t>, Poster presentation at the AAMC (RIME) meeting, October 1999.</w:t>
      </w:r>
    </w:p>
    <w:p w14:paraId="3BB12050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Paranzino, GP, Lam, H, Giddings, G, </w:t>
      </w:r>
      <w:r w:rsidRPr="00127513">
        <w:rPr>
          <w:b/>
        </w:rPr>
        <w:t>Gracely, E</w:t>
      </w:r>
      <w:r>
        <w:t xml:space="preserve">. </w:t>
      </w:r>
      <w:r>
        <w:rPr>
          <w:u w:val="single"/>
        </w:rPr>
        <w:t>Patient perceptions of occupational and environmental issues in primary care.</w:t>
      </w:r>
      <w:r>
        <w:t xml:space="preserve"> Presented at the American Public Health Association meeting, November 2000.</w:t>
      </w:r>
    </w:p>
    <w:p w14:paraId="15317BB3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26634551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Hart, FA, Paranzino, GP, </w:t>
      </w:r>
      <w:r w:rsidRPr="00127513">
        <w:rPr>
          <w:b/>
        </w:rPr>
        <w:t>Gracely, EJ</w:t>
      </w:r>
      <w:r>
        <w:t xml:space="preserve">, Tsou, W. </w:t>
      </w:r>
      <w:r>
        <w:rPr>
          <w:u w:val="single"/>
        </w:rPr>
        <w:t>Second year medical student knowledge and attitudes about the health care system.</w:t>
      </w:r>
      <w:r>
        <w:t xml:space="preserve"> Presented at the American Public Health Association meeting, November 2000.</w:t>
      </w:r>
    </w:p>
    <w:p w14:paraId="4966EC3F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0C821318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r>
        <w:t xml:space="preserve">Arkoosh VA, Palmer C, Yun E, Sharma S, Bates J, Wissler R, </w:t>
      </w:r>
      <w:r w:rsidRPr="00127513">
        <w:rPr>
          <w:b/>
        </w:rPr>
        <w:t>Gracely E</w:t>
      </w:r>
      <w:r>
        <w:t xml:space="preserve">, Brae-Bedell J. </w:t>
      </w:r>
      <w:r w:rsidRPr="00F4492B">
        <w:rPr>
          <w:u w:val="single"/>
        </w:rPr>
        <w:t>Continuous Spinal Labor Analgesia: Safety and Efficacy</w:t>
      </w:r>
      <w:r>
        <w:t>. Presented at the American Society of Anesthesiologists Annual Meeting, October 10-15, 2003, San Francisco CA.</w:t>
      </w:r>
    </w:p>
    <w:p w14:paraId="752329E7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610B66DF" w14:textId="77777777" w:rsidR="00127513" w:rsidRDefault="00127513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  <w:bookmarkStart w:id="46" w:name="Professional_Letters_to_the_Editor"/>
      <w:bookmarkEnd w:id="46"/>
      <w:r>
        <w:t xml:space="preserve">Reavis, SL, Booth, R, Sikes, K, Koenig, H, </w:t>
      </w:r>
      <w:r>
        <w:rPr>
          <w:b/>
        </w:rPr>
        <w:t>Gracely E</w:t>
      </w:r>
      <w:r>
        <w:t xml:space="preserve">, Kim, I. </w:t>
      </w:r>
      <w:r w:rsidRPr="00F4492B">
        <w:rPr>
          <w:u w:val="single"/>
        </w:rPr>
        <w:t>A Comparison of Needle-Free Jet-Injection of 1% Buffered Lidocaine Versus ELAMax for Analgesia Prior to Peripheral Intravenous Catheterization in Children.</w:t>
      </w:r>
      <w:r>
        <w:t xml:space="preserve"> Platform Presentation at the American Academy of Pediatrics Meeting, Section of Emergency Medicine, Atlanta, GA.  October 6th, 2006. Willis Wingert award for best research in Pediatric Emergency Medicine.</w:t>
      </w:r>
    </w:p>
    <w:p w14:paraId="0D765ED8" w14:textId="77777777" w:rsidR="00F60E46" w:rsidRDefault="00F60E46" w:rsidP="00F04F8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</w:pPr>
    </w:p>
    <w:p w14:paraId="1121322E" w14:textId="77777777" w:rsidR="00127513" w:rsidRDefault="00BE5AC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Cs/>
          <w:sz w:val="24"/>
        </w:rPr>
      </w:pPr>
      <w:r>
        <w:rPr>
          <w:bCs/>
          <w:sz w:val="24"/>
        </w:rPr>
        <w:t xml:space="preserve">Novack, D, Daetwyler, C, Cohen, D, </w:t>
      </w:r>
      <w:r w:rsidRPr="00835DC1">
        <w:rPr>
          <w:b/>
          <w:bCs/>
          <w:sz w:val="24"/>
        </w:rPr>
        <w:t>Gracely E</w:t>
      </w:r>
      <w:r>
        <w:rPr>
          <w:bCs/>
          <w:sz w:val="24"/>
        </w:rPr>
        <w:t xml:space="preserve"> </w:t>
      </w:r>
      <w:r w:rsidRPr="00F4492B">
        <w:rPr>
          <w:bCs/>
          <w:sz w:val="24"/>
          <w:u w:val="single"/>
        </w:rPr>
        <w:t>Enhancing E-Learning of Physician Patient Communication A Pilot Test of Doc.Com and Web Encounte</w:t>
      </w:r>
      <w:r w:rsidR="00F4492B" w:rsidRPr="00F4492B">
        <w:rPr>
          <w:bCs/>
          <w:sz w:val="24"/>
          <w:u w:val="single"/>
        </w:rPr>
        <w:t>r in Teaching Bad News Delivery</w:t>
      </w:r>
      <w:r w:rsidR="00F4492B">
        <w:rPr>
          <w:bCs/>
          <w:sz w:val="24"/>
        </w:rPr>
        <w:t>. P</w:t>
      </w:r>
      <w:r>
        <w:rPr>
          <w:bCs/>
          <w:sz w:val="24"/>
        </w:rPr>
        <w:t xml:space="preserve">resented </w:t>
      </w:r>
      <w:r w:rsidRPr="00BE5ACE">
        <w:rPr>
          <w:bCs/>
          <w:sz w:val="24"/>
        </w:rPr>
        <w:t>at the International Conference on Communication and Healthcare</w:t>
      </w:r>
      <w:r>
        <w:rPr>
          <w:bCs/>
          <w:sz w:val="24"/>
        </w:rPr>
        <w:t xml:space="preserve">, Oct 4-7, 2009 in Miami Beach. </w:t>
      </w:r>
    </w:p>
    <w:p w14:paraId="418EBA8B" w14:textId="77777777" w:rsidR="00BE5ACE" w:rsidRDefault="00BE5ACE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Cs/>
          <w:sz w:val="24"/>
        </w:rPr>
      </w:pPr>
    </w:p>
    <w:p w14:paraId="1B974A4E" w14:textId="77777777" w:rsidR="00835DC1" w:rsidRDefault="00835DC1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Cs/>
          <w:sz w:val="24"/>
        </w:rPr>
      </w:pPr>
      <w:r>
        <w:rPr>
          <w:bCs/>
          <w:sz w:val="24"/>
        </w:rPr>
        <w:t xml:space="preserve">Varjevand N, Bachegowda L, </w:t>
      </w:r>
      <w:r w:rsidRPr="00835DC1">
        <w:rPr>
          <w:b/>
          <w:bCs/>
          <w:sz w:val="24"/>
        </w:rPr>
        <w:t>Gracely E</w:t>
      </w:r>
      <w:r>
        <w:rPr>
          <w:bCs/>
          <w:sz w:val="24"/>
        </w:rPr>
        <w:t xml:space="preserve">, Novack, DH </w:t>
      </w:r>
      <w:r w:rsidRPr="00F4492B">
        <w:rPr>
          <w:bCs/>
          <w:sz w:val="24"/>
          <w:u w:val="single"/>
        </w:rPr>
        <w:t>A Survey of Interns’ Attitudes towards Medical Errors and Disclosure Practices: 1999-2001 versus 2008-2009</w:t>
      </w:r>
      <w:r>
        <w:rPr>
          <w:bCs/>
          <w:sz w:val="24"/>
        </w:rPr>
        <w:t xml:space="preserve">. </w:t>
      </w:r>
      <w:r w:rsidR="00F4492B">
        <w:rPr>
          <w:bCs/>
          <w:sz w:val="24"/>
        </w:rPr>
        <w:t>P</w:t>
      </w:r>
      <w:r>
        <w:rPr>
          <w:bCs/>
          <w:sz w:val="24"/>
        </w:rPr>
        <w:t>resented at RIME 2010.</w:t>
      </w:r>
      <w:r w:rsidR="00F60E46">
        <w:rPr>
          <w:bCs/>
          <w:sz w:val="24"/>
        </w:rPr>
        <w:t xml:space="preserve"> </w:t>
      </w:r>
      <w:r w:rsidR="00F60E46" w:rsidRPr="00F60E46">
        <w:rPr>
          <w:bCs/>
          <w:sz w:val="24"/>
        </w:rPr>
        <w:t>Weight-Based Loading of Vancomycin in Patients on Hemodialysis</w:t>
      </w:r>
    </w:p>
    <w:p w14:paraId="160A43B7" w14:textId="77777777" w:rsidR="00F60E46" w:rsidRDefault="00F60E46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Cs/>
          <w:sz w:val="24"/>
        </w:rPr>
      </w:pPr>
    </w:p>
    <w:p w14:paraId="22D491DC" w14:textId="77777777" w:rsidR="00835DC1" w:rsidRDefault="00D145A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Cs/>
          <w:sz w:val="24"/>
        </w:rPr>
      </w:pPr>
      <w:r w:rsidRPr="00D145A7">
        <w:rPr>
          <w:bCs/>
          <w:sz w:val="24"/>
        </w:rPr>
        <w:t>Lucas Baker</w:t>
      </w:r>
      <w:r>
        <w:rPr>
          <w:bCs/>
          <w:sz w:val="24"/>
        </w:rPr>
        <w:t xml:space="preserve"> J, </w:t>
      </w:r>
      <w:r w:rsidRPr="00D145A7">
        <w:rPr>
          <w:bCs/>
          <w:sz w:val="24"/>
        </w:rPr>
        <w:t>Bowleg</w:t>
      </w:r>
      <w:r>
        <w:rPr>
          <w:bCs/>
          <w:sz w:val="24"/>
        </w:rPr>
        <w:t xml:space="preserve"> L</w:t>
      </w:r>
      <w:r w:rsidRPr="00D145A7">
        <w:rPr>
          <w:bCs/>
          <w:sz w:val="24"/>
        </w:rPr>
        <w:t xml:space="preserve">, </w:t>
      </w:r>
      <w:r w:rsidRPr="00D145A7">
        <w:rPr>
          <w:b/>
          <w:bCs/>
          <w:sz w:val="24"/>
        </w:rPr>
        <w:t>Gracely E</w:t>
      </w:r>
      <w:r w:rsidRPr="00D145A7">
        <w:rPr>
          <w:bCs/>
          <w:sz w:val="24"/>
        </w:rPr>
        <w:t>, Faerber</w:t>
      </w:r>
      <w:r>
        <w:rPr>
          <w:bCs/>
          <w:sz w:val="24"/>
        </w:rPr>
        <w:t xml:space="preserve"> J</w:t>
      </w:r>
      <w:r w:rsidRPr="00D145A7">
        <w:rPr>
          <w:bCs/>
          <w:sz w:val="24"/>
        </w:rPr>
        <w:t>, Teti</w:t>
      </w:r>
      <w:r>
        <w:rPr>
          <w:bCs/>
          <w:sz w:val="24"/>
        </w:rPr>
        <w:t xml:space="preserve"> M</w:t>
      </w:r>
      <w:r w:rsidRPr="00D145A7">
        <w:rPr>
          <w:bCs/>
          <w:sz w:val="24"/>
        </w:rPr>
        <w:t>, and Gold</w:t>
      </w:r>
      <w:r>
        <w:rPr>
          <w:bCs/>
          <w:sz w:val="24"/>
        </w:rPr>
        <w:t xml:space="preserve"> M </w:t>
      </w:r>
      <w:r w:rsidRPr="00F4492B">
        <w:rPr>
          <w:bCs/>
          <w:sz w:val="24"/>
          <w:u w:val="single"/>
        </w:rPr>
        <w:t>Satisfaction with healthcare providers among African American Women living with HIV: Results from a secondary data analysis of the Protect Respect Intervention for HIV positive women</w:t>
      </w:r>
      <w:r>
        <w:rPr>
          <w:bCs/>
          <w:sz w:val="24"/>
        </w:rPr>
        <w:t xml:space="preserve">. </w:t>
      </w:r>
      <w:r w:rsidR="00F4492B">
        <w:rPr>
          <w:bCs/>
          <w:sz w:val="24"/>
        </w:rPr>
        <w:t>P</w:t>
      </w:r>
      <w:r>
        <w:rPr>
          <w:bCs/>
          <w:sz w:val="24"/>
        </w:rPr>
        <w:t>resented at the American Public Health Association Annual Meeting, Nov 8, 2010.</w:t>
      </w:r>
    </w:p>
    <w:p w14:paraId="4FEC583F" w14:textId="77777777" w:rsidR="008410C7" w:rsidRDefault="008410C7" w:rsidP="00F04F8D">
      <w:pPr>
        <w:pStyle w:val="BodyText"/>
        <w:tabs>
          <w:tab w:val="left" w:pos="360"/>
        </w:tabs>
        <w:spacing w:line="240" w:lineRule="exact"/>
        <w:ind w:left="360" w:hanging="360"/>
        <w:rPr>
          <w:bCs/>
          <w:sz w:val="24"/>
        </w:rPr>
      </w:pPr>
    </w:p>
    <w:p w14:paraId="390252FC" w14:textId="77777777" w:rsidR="00F60E46" w:rsidRDefault="008410C7" w:rsidP="00F04F8D">
      <w:pPr>
        <w:tabs>
          <w:tab w:val="left" w:pos="360"/>
        </w:tabs>
        <w:ind w:left="360" w:hanging="360"/>
      </w:pPr>
      <w:r w:rsidRPr="008410C7">
        <w:t xml:space="preserve">French HM, Durrwachter-Erno K, </w:t>
      </w:r>
      <w:r w:rsidRPr="008410C7">
        <w:rPr>
          <w:b/>
        </w:rPr>
        <w:t>Levine LJ</w:t>
      </w:r>
      <w:r w:rsidRPr="008410C7">
        <w:t xml:space="preserve">, </w:t>
      </w:r>
      <w:r w:rsidRPr="008410C7">
        <w:rPr>
          <w:b/>
        </w:rPr>
        <w:t>Gracely EJ</w:t>
      </w:r>
      <w:r w:rsidRPr="008410C7">
        <w:t xml:space="preserve">, Fugarolas KN.  </w:t>
      </w:r>
      <w:r w:rsidRPr="00AA5E82">
        <w:rPr>
          <w:u w:val="single"/>
        </w:rPr>
        <w:t>Using Technology to Study the Art of Medicine</w:t>
      </w:r>
      <w:r w:rsidRPr="008410C7">
        <w:t>.  Poster presented at the American Academy of Pediatrics National Conference &amp; Exhibition, New Orleans, LA, on October 21, 2012</w:t>
      </w:r>
    </w:p>
    <w:p w14:paraId="29366F2E" w14:textId="77777777" w:rsidR="008410C7" w:rsidRDefault="008410C7" w:rsidP="00F04F8D">
      <w:pPr>
        <w:tabs>
          <w:tab w:val="left" w:pos="360"/>
        </w:tabs>
        <w:ind w:left="360" w:hanging="360"/>
      </w:pPr>
    </w:p>
    <w:p w14:paraId="28540530" w14:textId="77777777" w:rsidR="004A4CC4" w:rsidRDefault="00F60E46" w:rsidP="00F04F8D">
      <w:pPr>
        <w:tabs>
          <w:tab w:val="left" w:pos="360"/>
        </w:tabs>
        <w:ind w:left="360" w:hanging="360"/>
      </w:pPr>
      <w:r>
        <w:t xml:space="preserve">Brown M, Polisetty R, </w:t>
      </w:r>
      <w:r w:rsidRPr="00F60E46">
        <w:rPr>
          <w:b/>
        </w:rPr>
        <w:t>Gracely E</w:t>
      </w:r>
      <w:r>
        <w:t xml:space="preserve">, Cuhaci B, Schlecht HP. </w:t>
      </w:r>
      <w:r w:rsidR="009F75DD" w:rsidRPr="00F4492B">
        <w:rPr>
          <w:u w:val="single"/>
        </w:rPr>
        <w:t>Weight-Based Loading of Vancomycin in Patients on Hemodialysis</w:t>
      </w:r>
      <w:r w:rsidR="009F75DD">
        <w:t xml:space="preserve">. </w:t>
      </w:r>
      <w:r w:rsidR="00F4492B">
        <w:t>P</w:t>
      </w:r>
      <w:r w:rsidR="009F75DD">
        <w:t xml:space="preserve">resented at the </w:t>
      </w:r>
      <w:r w:rsidR="009F75DD" w:rsidRPr="009F75DD">
        <w:t>2010 Interscience Conference on Antimicrobial Agents and Chemotherapy</w:t>
      </w:r>
      <w:r w:rsidR="009F75DD">
        <w:t xml:space="preserve"> on September 14.</w:t>
      </w:r>
    </w:p>
    <w:p w14:paraId="3A57D53C" w14:textId="77777777" w:rsidR="00691C69" w:rsidRDefault="00691C69" w:rsidP="00F04F8D">
      <w:pPr>
        <w:tabs>
          <w:tab w:val="left" w:pos="360"/>
        </w:tabs>
        <w:ind w:left="360" w:hanging="360"/>
      </w:pPr>
    </w:p>
    <w:p w14:paraId="569C2D9F" w14:textId="77777777" w:rsidR="00691C69" w:rsidRDefault="00691C69" w:rsidP="00F04F8D">
      <w:pPr>
        <w:tabs>
          <w:tab w:val="left" w:pos="360"/>
        </w:tabs>
        <w:ind w:left="360" w:hanging="360"/>
      </w:pPr>
      <w:r w:rsidRPr="00691C69">
        <w:t>Patel</w:t>
      </w:r>
      <w:r>
        <w:t xml:space="preserve"> J</w:t>
      </w:r>
      <w:r w:rsidRPr="00691C69">
        <w:t>,</w:t>
      </w:r>
      <w:r>
        <w:t xml:space="preserve"> </w:t>
      </w:r>
      <w:r w:rsidRPr="00691C69">
        <w:t xml:space="preserve"> Jayatilleke</w:t>
      </w:r>
      <w:r>
        <w:t xml:space="preserve"> A</w:t>
      </w:r>
      <w:r w:rsidRPr="00691C69">
        <w:t>, Setyono</w:t>
      </w:r>
      <w:r>
        <w:t xml:space="preserve"> D</w:t>
      </w:r>
      <w:r w:rsidRPr="00691C69">
        <w:t xml:space="preserve">, </w:t>
      </w:r>
      <w:r w:rsidRPr="00516D80">
        <w:rPr>
          <w:b/>
        </w:rPr>
        <w:t>Gracely E</w:t>
      </w:r>
      <w:r w:rsidRPr="00691C69">
        <w:t>, Checa</w:t>
      </w:r>
      <w:r>
        <w:t xml:space="preserve"> A. </w:t>
      </w:r>
      <w:r w:rsidRPr="00691C69">
        <w:rPr>
          <w:u w:val="single"/>
        </w:rPr>
        <w:t>Sonographic assessment of hyaline cartilage thickness in the knee at different views distinct from the standard view with the knee fully flexed</w:t>
      </w:r>
      <w:r>
        <w:t xml:space="preserve">. Poster presentation accepted for the </w:t>
      </w:r>
      <w:r w:rsidRPr="00691C69">
        <w:t>2013 World Congress on Osteoarthritis, being held April 18 – 21, 20</w:t>
      </w:r>
      <w:r>
        <w:t>13 in Philadelphia, PA.</w:t>
      </w:r>
    </w:p>
    <w:p w14:paraId="408F09E6" w14:textId="77777777" w:rsidR="006700E5" w:rsidRDefault="006700E5" w:rsidP="00F04F8D">
      <w:pPr>
        <w:tabs>
          <w:tab w:val="left" w:pos="360"/>
        </w:tabs>
        <w:ind w:left="360" w:hanging="360"/>
      </w:pPr>
    </w:p>
    <w:p w14:paraId="4A7B8DED" w14:textId="77777777" w:rsidR="006700E5" w:rsidRDefault="006700E5" w:rsidP="00F04F8D">
      <w:pPr>
        <w:tabs>
          <w:tab w:val="left" w:pos="360"/>
        </w:tabs>
        <w:ind w:left="360" w:hanging="360"/>
      </w:pPr>
      <w:r>
        <w:lastRenderedPageBreak/>
        <w:t>Chang H, Chiarello L,</w:t>
      </w:r>
      <w:r w:rsidRPr="006700E5">
        <w:t xml:space="preserve"> Palisano</w:t>
      </w:r>
      <w:r>
        <w:t xml:space="preserve"> R,</w:t>
      </w:r>
      <w:r w:rsidRPr="006700E5">
        <w:t xml:space="preserve"> Orlin</w:t>
      </w:r>
      <w:r>
        <w:t xml:space="preserve"> M, Bundy A, </w:t>
      </w:r>
      <w:r w:rsidRPr="006700E5">
        <w:rPr>
          <w:b/>
        </w:rPr>
        <w:t>Gracely E</w:t>
      </w:r>
      <w:r>
        <w:t xml:space="preserve">, </w:t>
      </w:r>
      <w:r w:rsidRPr="00AA5E82">
        <w:rPr>
          <w:u w:val="single"/>
        </w:rPr>
        <w:t>Determinants of Self-Determined Behaviors of Young Children with Cerebral Palsy</w:t>
      </w:r>
      <w:r>
        <w:t xml:space="preserve">. Accepted to present at the </w:t>
      </w:r>
      <w:r w:rsidRPr="006700E5">
        <w:t>APTA Combined Sections Meeting 2014 in La</w:t>
      </w:r>
      <w:r>
        <w:t>s Vegas, Nevada, February 3 – 6.</w:t>
      </w:r>
    </w:p>
    <w:p w14:paraId="0100A0FB" w14:textId="77777777" w:rsidR="00746E06" w:rsidRDefault="00746E06" w:rsidP="00F04F8D">
      <w:pPr>
        <w:tabs>
          <w:tab w:val="left" w:pos="360"/>
        </w:tabs>
        <w:ind w:left="360" w:hanging="360"/>
      </w:pPr>
    </w:p>
    <w:p w14:paraId="102C7588" w14:textId="77777777" w:rsidR="00746E06" w:rsidRDefault="00746E06" w:rsidP="00F04F8D">
      <w:pPr>
        <w:tabs>
          <w:tab w:val="left" w:pos="360"/>
        </w:tabs>
        <w:ind w:left="360" w:hanging="360"/>
      </w:pPr>
      <w:r w:rsidRPr="00746E06">
        <w:t xml:space="preserve">Ajkay N, Collett AE, Bloomquist EV, </w:t>
      </w:r>
      <w:r w:rsidRPr="00EF7B29">
        <w:rPr>
          <w:b/>
        </w:rPr>
        <w:t>Gracely EJ</w:t>
      </w:r>
      <w:r w:rsidRPr="00746E06">
        <w:t>, Frazier TG, Barrio AV</w:t>
      </w:r>
      <w:r>
        <w:t xml:space="preserve">. </w:t>
      </w:r>
      <w:r w:rsidRPr="00AA5E82">
        <w:rPr>
          <w:u w:val="single"/>
        </w:rPr>
        <w:t>A Comparison of Complication Rates and Local Recurrence in Early Stage Breast Cancer Patients Treated with Brachytherapy versus Whole Breast Irradiation</w:t>
      </w:r>
      <w:r>
        <w:t>. Poster selected for inclusion in “Poster Grand Rounds” at the Society for Surgical Oncology March 2014 (top scoring posters are being handled via grand rounds).</w:t>
      </w:r>
    </w:p>
    <w:p w14:paraId="14A5ACAA" w14:textId="77777777" w:rsidR="00B07A0D" w:rsidRDefault="00B07A0D" w:rsidP="00F04F8D">
      <w:pPr>
        <w:tabs>
          <w:tab w:val="left" w:pos="360"/>
        </w:tabs>
        <w:ind w:left="360" w:hanging="360"/>
      </w:pPr>
    </w:p>
    <w:p w14:paraId="32DDB4F6" w14:textId="77777777" w:rsidR="00B07A0D" w:rsidRDefault="00B07A0D" w:rsidP="00F04F8D">
      <w:pPr>
        <w:tabs>
          <w:tab w:val="left" w:pos="360"/>
        </w:tabs>
        <w:ind w:left="360" w:hanging="360"/>
      </w:pPr>
      <w:r>
        <w:t>Begnoche DM</w:t>
      </w:r>
      <w:r w:rsidRPr="00B07A0D">
        <w:t>, Chiarello</w:t>
      </w:r>
      <w:r>
        <w:t xml:space="preserve"> LA</w:t>
      </w:r>
      <w:r w:rsidRPr="00B07A0D">
        <w:t>, Palisano</w:t>
      </w:r>
      <w:r>
        <w:t xml:space="preserve"> RJ</w:t>
      </w:r>
      <w:r w:rsidRPr="00B07A0D">
        <w:t xml:space="preserve">, </w:t>
      </w:r>
      <w:r w:rsidRPr="00EF7B29">
        <w:rPr>
          <w:b/>
        </w:rPr>
        <w:t>Gracely E</w:t>
      </w:r>
      <w:r w:rsidRPr="00B07A0D">
        <w:t>, Westcott McCoy</w:t>
      </w:r>
      <w:r>
        <w:t xml:space="preserve"> S</w:t>
      </w:r>
      <w:r w:rsidRPr="00B07A0D">
        <w:t>, PT, PhD, Orlin</w:t>
      </w:r>
      <w:r>
        <w:t xml:space="preserve"> M. </w:t>
      </w:r>
      <w:r w:rsidRPr="00AA5E82">
        <w:rPr>
          <w:u w:val="single"/>
        </w:rPr>
        <w:t>Indicators of Readiness for Independent Walking in Young Children with Cerebral Palsy</w:t>
      </w:r>
      <w:r w:rsidRPr="00AA5E82">
        <w:t>.</w:t>
      </w:r>
      <w:r>
        <w:t xml:space="preserve"> </w:t>
      </w:r>
      <w:r w:rsidR="00596014">
        <w:t>P</w:t>
      </w:r>
      <w:r>
        <w:t xml:space="preserve">resented at the 68th Annual </w:t>
      </w:r>
      <w:r w:rsidRPr="00B07A0D">
        <w:t xml:space="preserve">American Academy for Cerebral Palsy and Developmental Medicine </w:t>
      </w:r>
      <w:r>
        <w:t xml:space="preserve"> Meeting on September 10-13, 2014, in San Diego, CA.</w:t>
      </w:r>
    </w:p>
    <w:p w14:paraId="7E74103A" w14:textId="77777777" w:rsidR="002604F6" w:rsidRDefault="002604F6" w:rsidP="00F04F8D">
      <w:pPr>
        <w:tabs>
          <w:tab w:val="left" w:pos="360"/>
        </w:tabs>
        <w:ind w:left="360" w:hanging="360"/>
      </w:pPr>
    </w:p>
    <w:p w14:paraId="459F74DF" w14:textId="77777777" w:rsidR="002604F6" w:rsidRDefault="002604F6" w:rsidP="00F04F8D">
      <w:pPr>
        <w:tabs>
          <w:tab w:val="left" w:pos="360"/>
        </w:tabs>
        <w:ind w:left="360" w:hanging="360"/>
      </w:pPr>
      <w:r>
        <w:rPr>
          <w:b/>
        </w:rPr>
        <w:t>Gracely, EJ</w:t>
      </w:r>
      <w:r>
        <w:t xml:space="preserve"> </w:t>
      </w:r>
      <w:r w:rsidRPr="00AA5E82">
        <w:rPr>
          <w:u w:val="single"/>
        </w:rPr>
        <w:t>Surveying to Help With Quality Assurance</w:t>
      </w:r>
      <w:r>
        <w:t>. Presented at the Joint Statistical Meetings in Seattle, Washington, on August 13, 2015.</w:t>
      </w:r>
    </w:p>
    <w:p w14:paraId="1153718C" w14:textId="77777777" w:rsidR="00596014" w:rsidRPr="002604F6" w:rsidRDefault="00596014" w:rsidP="00F04F8D">
      <w:pPr>
        <w:tabs>
          <w:tab w:val="left" w:pos="360"/>
        </w:tabs>
        <w:ind w:left="360" w:hanging="360"/>
      </w:pPr>
    </w:p>
    <w:p w14:paraId="4937B5DD" w14:textId="77777777" w:rsidR="00596014" w:rsidRDefault="00596014" w:rsidP="00F04F8D">
      <w:pPr>
        <w:tabs>
          <w:tab w:val="left" w:pos="360"/>
        </w:tabs>
        <w:ind w:left="360" w:hanging="360"/>
      </w:pPr>
      <w:r>
        <w:t xml:space="preserve">Elizabeth Wang-Hsu E, Palisano R, Silfies S, Horak F, </w:t>
      </w:r>
      <w:r w:rsidRPr="00596014">
        <w:rPr>
          <w:b/>
        </w:rPr>
        <w:t>Gracely E</w:t>
      </w:r>
      <w:r>
        <w:t xml:space="preserve">, Smith S. </w:t>
      </w:r>
      <w:r w:rsidRPr="00AA5E82">
        <w:rPr>
          <w:u w:val="single"/>
        </w:rPr>
        <w:t>Effectiveness of impairment-specific exercises to improve balance and reduce fall risk in community-dwelling older adults: a randomized controlled trial</w:t>
      </w:r>
      <w:r>
        <w:t xml:space="preserve">". </w:t>
      </w:r>
      <w:r w:rsidR="00AA5E82">
        <w:t>P</w:t>
      </w:r>
      <w:r>
        <w:t xml:space="preserve">resented as a poster at the </w:t>
      </w:r>
      <w:r w:rsidRPr="00596014">
        <w:t>APTA Combined Sections Meeting 2016 in Anaheim, CA from February 17-20.</w:t>
      </w:r>
    </w:p>
    <w:p w14:paraId="7948CD5A" w14:textId="77777777" w:rsidR="001B74F6" w:rsidRDefault="001B74F6" w:rsidP="00F04F8D">
      <w:pPr>
        <w:tabs>
          <w:tab w:val="left" w:pos="360"/>
        </w:tabs>
        <w:ind w:left="360" w:hanging="360"/>
      </w:pPr>
    </w:p>
    <w:p w14:paraId="78FAEF60" w14:textId="77777777" w:rsidR="001B74F6" w:rsidRDefault="001B74F6" w:rsidP="00F04F8D">
      <w:pPr>
        <w:tabs>
          <w:tab w:val="left" w:pos="360"/>
        </w:tabs>
        <w:ind w:left="360" w:hanging="360"/>
      </w:pPr>
      <w:r w:rsidRPr="001B74F6">
        <w:t xml:space="preserve">Jayakumaran JS, Aaron E, </w:t>
      </w:r>
      <w:r w:rsidRPr="001B74F6">
        <w:rPr>
          <w:b/>
        </w:rPr>
        <w:t>Gracely E</w:t>
      </w:r>
      <w:r w:rsidRPr="001B74F6">
        <w:t xml:space="preserve">, Schriver E, Szep Z. </w:t>
      </w:r>
      <w:r w:rsidRPr="00AA5E82">
        <w:rPr>
          <w:u w:val="single"/>
        </w:rPr>
        <w:t>Knowledge, Attitudes, and Acceptability of Pre-Exposure Prophylaxis among Individuals Living with HIV in an Urban HIV Clinic</w:t>
      </w:r>
      <w:r w:rsidRPr="001B74F6">
        <w:t>.</w:t>
      </w:r>
      <w:r>
        <w:t xml:space="preserve"> </w:t>
      </w:r>
      <w:r w:rsidRPr="001B74F6">
        <w:t>National HiV Prevention Conference, Atlanta Ga. Dec 2015.</w:t>
      </w:r>
    </w:p>
    <w:p w14:paraId="4DBE357A" w14:textId="77777777" w:rsidR="001B74F6" w:rsidRDefault="001B74F6" w:rsidP="00F04F8D">
      <w:pPr>
        <w:tabs>
          <w:tab w:val="left" w:pos="360"/>
        </w:tabs>
        <w:ind w:left="360" w:hanging="360"/>
      </w:pPr>
    </w:p>
    <w:p w14:paraId="1516700D" w14:textId="77777777" w:rsidR="00B07A0D" w:rsidRDefault="008C30BB" w:rsidP="00F04F8D">
      <w:pPr>
        <w:tabs>
          <w:tab w:val="left" w:pos="360"/>
        </w:tabs>
        <w:ind w:left="360" w:hanging="360"/>
      </w:pPr>
      <w:r w:rsidRPr="001B74F6">
        <w:t>Aaron E, Szep Z</w:t>
      </w:r>
      <w:r>
        <w:t>,</w:t>
      </w:r>
      <w:r w:rsidRPr="001B74F6">
        <w:t xml:space="preserve"> Jayakumaran JS, </w:t>
      </w:r>
      <w:r w:rsidRPr="001B74F6">
        <w:rPr>
          <w:b/>
        </w:rPr>
        <w:t>Gracely E</w:t>
      </w:r>
      <w:r>
        <w:t>, Schriver E</w:t>
      </w:r>
      <w:r w:rsidRPr="001B74F6">
        <w:t xml:space="preserve">. </w:t>
      </w:r>
      <w:r w:rsidRPr="00AA5E82">
        <w:rPr>
          <w:u w:val="single"/>
        </w:rPr>
        <w:t>Knowledge, Attitudes, and Acceptability of Pre-Exposure Prophylaxis among Individuals Living with HIV in an Urban HIV Clinic</w:t>
      </w:r>
      <w:r w:rsidRPr="001B74F6">
        <w:t>.</w:t>
      </w:r>
      <w:r>
        <w:t xml:space="preserve"> </w:t>
      </w:r>
      <w:r w:rsidRPr="008C30BB">
        <w:t>From Bench to Bus Stop: Building HIV Research Collaborations in Philadelphia</w:t>
      </w:r>
      <w:r>
        <w:t>, Jan 2016.</w:t>
      </w:r>
    </w:p>
    <w:p w14:paraId="18D55753" w14:textId="77777777" w:rsidR="007B1AE3" w:rsidRDefault="007B1AE3" w:rsidP="00F04F8D">
      <w:pPr>
        <w:tabs>
          <w:tab w:val="left" w:pos="360"/>
        </w:tabs>
        <w:ind w:left="360" w:hanging="360"/>
      </w:pPr>
    </w:p>
    <w:p w14:paraId="4B83D242" w14:textId="77777777" w:rsidR="008C30BB" w:rsidRDefault="007B1AE3" w:rsidP="007B1AE3">
      <w:pPr>
        <w:tabs>
          <w:tab w:val="left" w:pos="360"/>
        </w:tabs>
        <w:ind w:left="360" w:hanging="360"/>
      </w:pPr>
      <w:r>
        <w:t xml:space="preserve">Begnoche DM, Chiarello L, Palisano R, </w:t>
      </w:r>
      <w:r w:rsidRPr="007B1AE3">
        <w:rPr>
          <w:b/>
        </w:rPr>
        <w:t>Gracely, E</w:t>
      </w:r>
      <w:r>
        <w:t xml:space="preserve">, Westcott, S, Orlin M. </w:t>
      </w:r>
      <w:r w:rsidRPr="00AA5E82">
        <w:rPr>
          <w:u w:val="single"/>
        </w:rPr>
        <w:t>Physical Therapy Interventions and Their Relationship to Walking Performance in Young Children with Cerebral Palsy</w:t>
      </w:r>
      <w:r>
        <w:t xml:space="preserve"> at </w:t>
      </w:r>
      <w:r w:rsidRPr="007B1AE3">
        <w:t>APTA Academy of Pediatric Physical Therapy Annual Conference (SoPAC) 2016</w:t>
      </w:r>
      <w:r>
        <w:t>, November 12</w:t>
      </w:r>
      <w:r w:rsidRPr="007B1AE3">
        <w:t>.</w:t>
      </w:r>
    </w:p>
    <w:p w14:paraId="1B261648" w14:textId="77777777" w:rsidR="00686873" w:rsidRDefault="00686873" w:rsidP="007B1AE3">
      <w:pPr>
        <w:tabs>
          <w:tab w:val="left" w:pos="360"/>
        </w:tabs>
        <w:ind w:left="360" w:hanging="360"/>
      </w:pPr>
    </w:p>
    <w:p w14:paraId="1F3175A4" w14:textId="77777777" w:rsidR="00686873" w:rsidRDefault="00686873" w:rsidP="007B1AE3">
      <w:pPr>
        <w:tabs>
          <w:tab w:val="left" w:pos="360"/>
        </w:tabs>
        <w:ind w:left="360" w:hanging="360"/>
      </w:pPr>
      <w:r>
        <w:t xml:space="preserve">Petrucci RJ, Feitell SC, </w:t>
      </w:r>
      <w:r w:rsidRPr="00686873">
        <w:rPr>
          <w:b/>
        </w:rPr>
        <w:t>Gracely EJ</w:t>
      </w:r>
      <w:r>
        <w:t xml:space="preserve">, Corvi KL, Rowe T, Entwistle JW. </w:t>
      </w:r>
      <w:r w:rsidRPr="00AA5E82">
        <w:rPr>
          <w:u w:val="single"/>
        </w:rPr>
        <w:t>Long Term Neurocognitive Outcomes After Left Ventricular Assist Device Implantation</w:t>
      </w:r>
      <w:r>
        <w:t xml:space="preserve">. </w:t>
      </w:r>
      <w:r w:rsidRPr="00686873">
        <w:t>International Society for Heart and Lung Transplantation</w:t>
      </w:r>
      <w:r>
        <w:t xml:space="preserve"> meeting in April 2017 in San Diego, CA.</w:t>
      </w:r>
    </w:p>
    <w:p w14:paraId="477AD1DF" w14:textId="77777777" w:rsidR="005D1CC4" w:rsidRDefault="005D1CC4" w:rsidP="007B1AE3">
      <w:pPr>
        <w:tabs>
          <w:tab w:val="left" w:pos="360"/>
        </w:tabs>
        <w:ind w:left="360" w:hanging="360"/>
      </w:pPr>
    </w:p>
    <w:p w14:paraId="4DD221D1" w14:textId="77777777" w:rsidR="005D1CC4" w:rsidRDefault="005D1CC4" w:rsidP="005D1CC4">
      <w:pPr>
        <w:tabs>
          <w:tab w:val="left" w:pos="360"/>
        </w:tabs>
        <w:ind w:left="360" w:hanging="360"/>
      </w:pPr>
      <w:r>
        <w:t xml:space="preserve">Sandling M, Arif N, Taherkani S, </w:t>
      </w:r>
      <w:r w:rsidRPr="00074D0F">
        <w:rPr>
          <w:b/>
        </w:rPr>
        <w:t xml:space="preserve">Gracely E; </w:t>
      </w:r>
      <w:r>
        <w:t xml:space="preserve">Toossi N, Johanson N, Dike K, Szep Z. </w:t>
      </w:r>
      <w:r w:rsidRPr="00AA5E82">
        <w:rPr>
          <w:u w:val="single"/>
        </w:rPr>
        <w:t>Risk Factors Associated With Osteonecrosis of the Hip in an HIV-Infected Population in the New Antiretroviral Therapy Era</w:t>
      </w:r>
      <w:r>
        <w:t xml:space="preserve">.  </w:t>
      </w:r>
      <w:r w:rsidR="008558B9">
        <w:t xml:space="preserve">Presented at the </w:t>
      </w:r>
      <w:r w:rsidR="008558B9" w:rsidRPr="008558B9">
        <w:t>Infectious Disease Society of America's annual conference in New Orleans October 26-30, 2016</w:t>
      </w:r>
      <w:r>
        <w:t>.</w:t>
      </w:r>
    </w:p>
    <w:p w14:paraId="1168258C" w14:textId="77777777" w:rsidR="00074D0F" w:rsidRDefault="00074D0F" w:rsidP="005D1CC4">
      <w:pPr>
        <w:tabs>
          <w:tab w:val="left" w:pos="360"/>
        </w:tabs>
        <w:ind w:left="360" w:hanging="360"/>
      </w:pPr>
    </w:p>
    <w:p w14:paraId="63751E6F" w14:textId="77777777" w:rsidR="00074D0F" w:rsidRDefault="00074D0F" w:rsidP="00074D0F">
      <w:pPr>
        <w:tabs>
          <w:tab w:val="left" w:pos="360"/>
        </w:tabs>
        <w:ind w:left="360" w:hanging="360"/>
      </w:pPr>
      <w:bookmarkStart w:id="47" w:name="_Hlk493767546"/>
      <w:r>
        <w:lastRenderedPageBreak/>
        <w:t xml:space="preserve">An M, Palisano RJ, Yi C, Chiarello LA, Dunst CJ, </w:t>
      </w:r>
      <w:r w:rsidRPr="00074D0F">
        <w:rPr>
          <w:b/>
        </w:rPr>
        <w:t>Gracely EJ</w:t>
      </w:r>
      <w:r>
        <w:t xml:space="preserve">. </w:t>
      </w:r>
      <w:r w:rsidRPr="00AA5E82">
        <w:rPr>
          <w:u w:val="single"/>
        </w:rPr>
        <w:t>Effects of a Collaborative Intervention Process on Parent-Therapist Interaction: A Randomized Controlled Trial</w:t>
      </w:r>
      <w:r>
        <w:t xml:space="preserve">. </w:t>
      </w:r>
    </w:p>
    <w:bookmarkEnd w:id="47"/>
    <w:p w14:paraId="1F1D7978" w14:textId="77777777" w:rsidR="00074D0F" w:rsidRDefault="00074D0F" w:rsidP="00074D0F">
      <w:pPr>
        <w:tabs>
          <w:tab w:val="left" w:pos="360"/>
        </w:tabs>
        <w:ind w:left="720" w:hanging="360"/>
      </w:pPr>
      <w:r>
        <w:t>World Congress of Physical Therapy July 2-4, 2017, Cape Town South Africa.</w:t>
      </w:r>
    </w:p>
    <w:p w14:paraId="48C9AEB6" w14:textId="77777777" w:rsidR="00687F3D" w:rsidRDefault="00687F3D" w:rsidP="00074D0F">
      <w:pPr>
        <w:tabs>
          <w:tab w:val="left" w:pos="360"/>
        </w:tabs>
        <w:ind w:left="720" w:hanging="360"/>
      </w:pPr>
    </w:p>
    <w:p w14:paraId="7C4045D8" w14:textId="77777777" w:rsidR="00687F3D" w:rsidRDefault="00687F3D" w:rsidP="00687F3D">
      <w:pPr>
        <w:tabs>
          <w:tab w:val="left" w:pos="360"/>
        </w:tabs>
        <w:ind w:left="360" w:hanging="360"/>
      </w:pPr>
      <w:r w:rsidRPr="00687F3D">
        <w:t xml:space="preserve">Felsher M, Roth AM, Martinez-Donate AP, </w:t>
      </w:r>
      <w:r w:rsidRPr="00687F3D">
        <w:rPr>
          <w:b/>
        </w:rPr>
        <w:t>Gracely E</w:t>
      </w:r>
      <w:r w:rsidRPr="00687F3D">
        <w:t xml:space="preserve">, Szep Z. </w:t>
      </w:r>
      <w:r w:rsidRPr="00AA5E82">
        <w:rPr>
          <w:u w:val="single"/>
        </w:rPr>
        <w:t>Screening for PrEP Eligibility During Rapid HIV Testing in High Risk Neighborhoods in Philadelphia</w:t>
      </w:r>
      <w:r w:rsidRPr="00687F3D">
        <w:t>. Poster Presentation at: International AIDS Society (IAS) Conference on HIV Science; 23-26 July 2017; Paris, France. </w:t>
      </w:r>
    </w:p>
    <w:p w14:paraId="48C4657B" w14:textId="77777777" w:rsidR="00AA5E82" w:rsidRDefault="00AA5E82" w:rsidP="00687F3D">
      <w:pPr>
        <w:tabs>
          <w:tab w:val="left" w:pos="360"/>
        </w:tabs>
        <w:ind w:left="360" w:hanging="360"/>
      </w:pPr>
    </w:p>
    <w:p w14:paraId="3175FCD2" w14:textId="77777777" w:rsidR="00AA5E82" w:rsidRDefault="00AA5E82" w:rsidP="00AA5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360" w:hanging="360"/>
        <w:rPr>
          <w:vertAlign w:val="superscript"/>
        </w:rPr>
      </w:pPr>
      <w:r>
        <w:t xml:space="preserve">Althoff A, Dwyer M, Chew V, </w:t>
      </w:r>
      <w:r w:rsidRPr="00AA5E82">
        <w:rPr>
          <w:b/>
        </w:rPr>
        <w:t xml:space="preserve">Gracely E. </w:t>
      </w:r>
      <w:r w:rsidRPr="00AA5E82">
        <w:rPr>
          <w:u w:val="single"/>
        </w:rPr>
        <w:t>Higher “No Show” Rates Are Associated with Lower Rates of Retention in HIV Care and Viral Suppression</w:t>
      </w:r>
      <w:r>
        <w:t xml:space="preserve">. </w:t>
      </w:r>
      <w:r w:rsidR="00D90011">
        <w:t>P</w:t>
      </w:r>
      <w:r>
        <w:t xml:space="preserve">resented at </w:t>
      </w:r>
      <w:r w:rsidRPr="00AA5E82">
        <w:t>IDWeek 2018TM, October 3-7, 2018 at the Moscone Convention Center, in San Francisco, CA.</w:t>
      </w:r>
    </w:p>
    <w:p w14:paraId="1670D5AA" w14:textId="77777777" w:rsidR="00B86182" w:rsidRDefault="00B86182" w:rsidP="007B1AE3">
      <w:pPr>
        <w:tabs>
          <w:tab w:val="left" w:pos="360"/>
        </w:tabs>
        <w:ind w:left="360" w:hanging="360"/>
      </w:pPr>
    </w:p>
    <w:p w14:paraId="01C19847" w14:textId="77777777" w:rsidR="007B1AE3" w:rsidRDefault="00B86182" w:rsidP="007B1AE3">
      <w:pPr>
        <w:tabs>
          <w:tab w:val="left" w:pos="360"/>
        </w:tabs>
        <w:ind w:left="360" w:hanging="360"/>
      </w:pPr>
      <w:r w:rsidRPr="00B86182">
        <w:t xml:space="preserve">Peter N, Green S, </w:t>
      </w:r>
      <w:r w:rsidRPr="00B86182">
        <w:rPr>
          <w:b/>
        </w:rPr>
        <w:t>Gracely E.</w:t>
      </w:r>
      <w:r w:rsidRPr="00B86182">
        <w:t xml:space="preserve"> </w:t>
      </w:r>
      <w:r w:rsidRPr="00B86182">
        <w:rPr>
          <w:u w:val="single"/>
        </w:rPr>
        <w:t xml:space="preserve">Rate of Depression Screening and Factors Correlated with Screening in a National Sample of Adolescent Provider Visits. </w:t>
      </w:r>
      <w:r w:rsidR="00D90011">
        <w:t>Presented</w:t>
      </w:r>
      <w:r w:rsidRPr="00B86182">
        <w:t xml:space="preserve"> </w:t>
      </w:r>
      <w:r>
        <w:t xml:space="preserve">at the </w:t>
      </w:r>
      <w:r w:rsidRPr="00B86182">
        <w:t>Society for Adolescent Health and Medicine Annual Meeting March 2019.</w:t>
      </w:r>
    </w:p>
    <w:p w14:paraId="7AFB9423" w14:textId="77777777" w:rsidR="00D90011" w:rsidRDefault="00D90011" w:rsidP="007B1AE3">
      <w:pPr>
        <w:tabs>
          <w:tab w:val="left" w:pos="360"/>
        </w:tabs>
        <w:ind w:left="360" w:hanging="360"/>
      </w:pPr>
    </w:p>
    <w:p w14:paraId="206EF356" w14:textId="77777777" w:rsidR="00D90011" w:rsidRDefault="00D90011" w:rsidP="007B1AE3">
      <w:pPr>
        <w:tabs>
          <w:tab w:val="left" w:pos="360"/>
        </w:tabs>
        <w:ind w:left="360" w:hanging="360"/>
      </w:pPr>
      <w:r w:rsidRPr="00D90011">
        <w:t>Chaudhry</w:t>
      </w:r>
      <w:r>
        <w:t xml:space="preserve"> UA,</w:t>
      </w:r>
      <w:r w:rsidRPr="00D90011">
        <w:t xml:space="preserve"> Ezekowitz</w:t>
      </w:r>
      <w:r>
        <w:t xml:space="preserve"> MD</w:t>
      </w:r>
      <w:r w:rsidRPr="00D90011">
        <w:t xml:space="preserve">, </w:t>
      </w:r>
      <w:r w:rsidRPr="00D90011">
        <w:rPr>
          <w:b/>
          <w:bCs/>
        </w:rPr>
        <w:t>Gracely EJ</w:t>
      </w:r>
      <w:r w:rsidRPr="00D90011">
        <w:t>, Wolfe</w:t>
      </w:r>
      <w:r>
        <w:t xml:space="preserve"> CM</w:t>
      </w:r>
      <w:r w:rsidRPr="00D90011">
        <w:t>, Harper</w:t>
      </w:r>
      <w:r>
        <w:t xml:space="preserve"> G</w:t>
      </w:r>
      <w:r w:rsidRPr="00D90011">
        <w:t>, Harper</w:t>
      </w:r>
      <w:r>
        <w:t xml:space="preserve"> GR. </w:t>
      </w:r>
      <w:r w:rsidRPr="00D90011">
        <w:rPr>
          <w:u w:val="single"/>
        </w:rPr>
        <w:t>A Retrospective Analysis Of Atrial Fibrillation Patients Aged 80 Years And Older Prescribed A Low-dose Non-vitamin K Antagonist Anticoagulant</w:t>
      </w:r>
      <w:r>
        <w:t>. Virtual poster presentation at the American Heart Association 2020 Scientific Sessions Nov 13-17.</w:t>
      </w:r>
    </w:p>
    <w:p w14:paraId="5B79F4F2" w14:textId="42A84640" w:rsidR="00B86182" w:rsidRDefault="00B86182" w:rsidP="007B1AE3">
      <w:pPr>
        <w:tabs>
          <w:tab w:val="left" w:pos="360"/>
        </w:tabs>
        <w:ind w:left="360" w:hanging="360"/>
      </w:pPr>
    </w:p>
    <w:p w14:paraId="4C9BDF03" w14:textId="522A8BFE" w:rsidR="00D80FEF" w:rsidRDefault="00D80FEF" w:rsidP="007B1AE3">
      <w:pPr>
        <w:tabs>
          <w:tab w:val="left" w:pos="360"/>
        </w:tabs>
        <w:ind w:left="360" w:hanging="360"/>
      </w:pPr>
      <w:r>
        <w:rPr>
          <w:b/>
          <w:bCs/>
        </w:rPr>
        <w:t>Gracely, EJ</w:t>
      </w:r>
      <w:r>
        <w:t xml:space="preserve"> </w:t>
      </w:r>
      <w:r>
        <w:rPr>
          <w:u w:val="single"/>
        </w:rPr>
        <w:t>Ungrading and Related Methods</w:t>
      </w:r>
      <w:r>
        <w:t>. Part of the Birds of a Feather series of discussion group sessions by the Section o</w:t>
      </w:r>
      <w:r w:rsidR="006D3C2A">
        <w:t>n</w:t>
      </w:r>
      <w:r>
        <w:t xml:space="preserve"> Statistics and Data Science Education of the ASA. Discussion leaders created their sessions, which were hel</w:t>
      </w:r>
      <w:r w:rsidR="006D3C2A">
        <w:t>d</w:t>
      </w:r>
      <w:r>
        <w:t xml:space="preserve"> virtually. </w:t>
      </w:r>
      <w:r w:rsidR="006D3C2A">
        <w:t>August 2022.</w:t>
      </w:r>
    </w:p>
    <w:p w14:paraId="454971F4" w14:textId="2DA57FF3" w:rsidR="00CA3C9D" w:rsidRDefault="00CA3C9D" w:rsidP="007B1AE3">
      <w:pPr>
        <w:tabs>
          <w:tab w:val="left" w:pos="360"/>
        </w:tabs>
        <w:ind w:left="360" w:hanging="360"/>
      </w:pPr>
    </w:p>
    <w:p w14:paraId="412A4CBE" w14:textId="13DA06A2" w:rsidR="00CA3C9D" w:rsidRPr="00D80FEF" w:rsidRDefault="00587291" w:rsidP="007B1AE3">
      <w:pPr>
        <w:tabs>
          <w:tab w:val="left" w:pos="360"/>
        </w:tabs>
        <w:ind w:left="360" w:hanging="360"/>
      </w:pPr>
      <w:r w:rsidRPr="00587291">
        <w:t xml:space="preserve">Wiley M, Chiarello LA, Effgen SK, </w:t>
      </w:r>
      <w:r w:rsidRPr="00CF256F">
        <w:rPr>
          <w:b/>
          <w:bCs/>
        </w:rPr>
        <w:t>Gracely EJ</w:t>
      </w:r>
      <w:r w:rsidR="00141F52">
        <w:t xml:space="preserve">. </w:t>
      </w:r>
      <w:r w:rsidR="00141F52" w:rsidRPr="00141F52">
        <w:t>Characteristics of Physical Therapists and Students Associated with Inclusive Practices in School-Based Therapy Provision</w:t>
      </w:r>
      <w:r w:rsidR="00141F52">
        <w:t xml:space="preserve">  American Physical therapy Association </w:t>
      </w:r>
      <w:r w:rsidR="00CF256F">
        <w:t>Combined Sections Meeting 2023</w:t>
      </w:r>
      <w:r w:rsidR="00D60111">
        <w:t xml:space="preserve"> (February)</w:t>
      </w:r>
    </w:p>
    <w:p w14:paraId="70B6C56C" w14:textId="77777777" w:rsidR="00B86182" w:rsidRDefault="00B86182" w:rsidP="007B1AE3">
      <w:pPr>
        <w:tabs>
          <w:tab w:val="left" w:pos="360"/>
        </w:tabs>
        <w:ind w:left="360" w:hanging="360"/>
      </w:pPr>
    </w:p>
    <w:p w14:paraId="2EC0B473" w14:textId="77777777" w:rsidR="001C598C" w:rsidRDefault="001C598C" w:rsidP="001C598C">
      <w:pPr>
        <w:pStyle w:val="BodyText"/>
        <w:tabs>
          <w:tab w:val="left" w:pos="360"/>
        </w:tabs>
        <w:spacing w:line="240" w:lineRule="exact"/>
        <w:ind w:left="360" w:hanging="360"/>
        <w:outlineLvl w:val="0"/>
      </w:pPr>
      <w:r>
        <w:rPr>
          <w:b/>
        </w:rPr>
        <w:t>Inter</w:t>
      </w:r>
      <w:bookmarkStart w:id="48" w:name="Inter"/>
      <w:bookmarkEnd w:id="48"/>
      <w:r>
        <w:rPr>
          <w:b/>
        </w:rPr>
        <w:t>views/quotes</w:t>
      </w:r>
    </w:p>
    <w:p w14:paraId="31D76F21" w14:textId="77777777" w:rsidR="001C598C" w:rsidRDefault="001C598C" w:rsidP="001C598C">
      <w:pPr>
        <w:tabs>
          <w:tab w:val="left" w:pos="360"/>
        </w:tabs>
        <w:ind w:left="360" w:hanging="360"/>
      </w:pPr>
      <w:r w:rsidRPr="001C598C">
        <w:t>Does beginner's luck really exist or is it all in our heads?</w:t>
      </w:r>
      <w:r>
        <w:t xml:space="preserve">. Avir Mitra (DUCOM medical Student freelancer). On WHYY's the Pulse. 7-3-15 </w:t>
      </w:r>
      <w:hyperlink r:id="rId35" w:history="1">
        <w:r w:rsidRPr="008E14AE">
          <w:rPr>
            <w:rStyle w:val="Hyperlink"/>
          </w:rPr>
          <w:t>http://www.newsworks.org/index.php/thepulse/item/83590-does-beginners-luck-really-exist-or-is-it-all-in-our-heads-</w:t>
        </w:r>
      </w:hyperlink>
      <w:r>
        <w:t xml:space="preserve"> </w:t>
      </w:r>
    </w:p>
    <w:p w14:paraId="30CF062D" w14:textId="77777777" w:rsidR="001C598C" w:rsidRDefault="001C598C" w:rsidP="001C598C">
      <w:pPr>
        <w:tabs>
          <w:tab w:val="left" w:pos="360"/>
        </w:tabs>
        <w:ind w:left="360" w:hanging="360"/>
      </w:pPr>
    </w:p>
    <w:p w14:paraId="112CC73D" w14:textId="77777777" w:rsidR="001C598C" w:rsidRDefault="001C598C" w:rsidP="001C598C">
      <w:pPr>
        <w:tabs>
          <w:tab w:val="left" w:pos="360"/>
        </w:tabs>
        <w:ind w:left="360" w:hanging="360"/>
      </w:pPr>
      <w:r>
        <w:t xml:space="preserve">Do Olympic Virgins Have Beginner's Luck. Yasmin Tayag (staff) August 9, 2016 on </w:t>
      </w:r>
      <w:r w:rsidRPr="001C598C">
        <w:rPr>
          <w:u w:val="single"/>
        </w:rPr>
        <w:t>Inverse.com</w:t>
      </w:r>
      <w:r>
        <w:t xml:space="preserve">. The article is built around quotes from me. </w:t>
      </w:r>
      <w:hyperlink r:id="rId36" w:history="1">
        <w:r>
          <w:rPr>
            <w:rStyle w:val="Hyperlink"/>
          </w:rPr>
          <w:t>https://www.inverse.com/article/19323-2016-rio-olympics-first-time-ryan-held-virginia-thrasher-beginner-s-luck</w:t>
        </w:r>
      </w:hyperlink>
    </w:p>
    <w:p w14:paraId="7DE42F4C" w14:textId="77777777" w:rsidR="001C598C" w:rsidRDefault="001C598C" w:rsidP="00F04F8D">
      <w:pPr>
        <w:tabs>
          <w:tab w:val="left" w:pos="360"/>
        </w:tabs>
        <w:ind w:left="360" w:hanging="360"/>
      </w:pPr>
    </w:p>
    <w:p w14:paraId="35F76308" w14:textId="77777777" w:rsidR="00E67CB4" w:rsidRPr="00910D54" w:rsidRDefault="00E67CB4" w:rsidP="00910D54">
      <w:pPr>
        <w:pStyle w:val="BodyText"/>
        <w:tabs>
          <w:tab w:val="left" w:pos="360"/>
        </w:tabs>
        <w:spacing w:line="240" w:lineRule="exact"/>
        <w:ind w:left="360" w:hanging="360"/>
        <w:outlineLvl w:val="0"/>
        <w:rPr>
          <w:b/>
        </w:rPr>
      </w:pPr>
      <w:r w:rsidRPr="00910D54">
        <w:rPr>
          <w:b/>
        </w:rPr>
        <w:t>Drexel Dornsife Epidemiolo</w:t>
      </w:r>
      <w:bookmarkStart w:id="49" w:name="COVID19"/>
      <w:bookmarkEnd w:id="49"/>
      <w:r w:rsidRPr="00910D54">
        <w:rPr>
          <w:b/>
        </w:rPr>
        <w:t>gy/Biostatistics COVID-19 Journal Club presentations</w:t>
      </w:r>
    </w:p>
    <w:p w14:paraId="6E9EFD73" w14:textId="77777777" w:rsidR="00972CB7" w:rsidRDefault="00972CB7" w:rsidP="00F04F8D">
      <w:pPr>
        <w:tabs>
          <w:tab w:val="left" w:pos="360"/>
        </w:tabs>
        <w:ind w:left="360" w:hanging="360"/>
        <w:rPr>
          <w:b/>
          <w:bCs/>
        </w:rPr>
      </w:pPr>
    </w:p>
    <w:p w14:paraId="646E12EC" w14:textId="77777777" w:rsidR="00E67CB4" w:rsidRDefault="00E67CB4" w:rsidP="00F04F8D">
      <w:pPr>
        <w:tabs>
          <w:tab w:val="left" w:pos="360"/>
        </w:tabs>
        <w:ind w:left="360" w:hanging="360"/>
      </w:pPr>
      <w:r w:rsidRPr="00972CB7">
        <w:rPr>
          <w:b/>
          <w:bCs/>
        </w:rPr>
        <w:t>Gracely E</w:t>
      </w:r>
      <w:r>
        <w:t xml:space="preserve">  2020 (June 17) Presentation of Mehta</w:t>
      </w:r>
      <w:r w:rsidR="00972CB7">
        <w:t xml:space="preserve"> HB</w:t>
      </w:r>
      <w:r>
        <w:t xml:space="preserve"> et al</w:t>
      </w:r>
      <w:r w:rsidR="00972CB7">
        <w:t>.</w:t>
      </w:r>
      <w:r>
        <w:t xml:space="preserve">, </w:t>
      </w:r>
      <w:r w:rsidRPr="00972CB7">
        <w:rPr>
          <w:i/>
          <w:iCs/>
        </w:rPr>
        <w:t>BMJ Open</w:t>
      </w:r>
      <w:r>
        <w:t xml:space="preserve"> Characteristics of  registered clinical trials assessing treatments for COVID-19: </w:t>
      </w:r>
      <w:r w:rsidR="00972CB7">
        <w:t>a cross sectional analysis.</w:t>
      </w:r>
    </w:p>
    <w:p w14:paraId="6DD8C22C" w14:textId="77777777" w:rsidR="00972CB7" w:rsidRDefault="00972CB7" w:rsidP="00F04F8D">
      <w:pPr>
        <w:tabs>
          <w:tab w:val="left" w:pos="360"/>
        </w:tabs>
        <w:ind w:left="360" w:hanging="360"/>
      </w:pPr>
    </w:p>
    <w:p w14:paraId="2F9DF50A" w14:textId="77777777" w:rsidR="00972CB7" w:rsidRDefault="00972CB7" w:rsidP="00F04F8D">
      <w:pPr>
        <w:tabs>
          <w:tab w:val="left" w:pos="360"/>
        </w:tabs>
        <w:ind w:left="360" w:hanging="360"/>
      </w:pPr>
      <w:r>
        <w:t xml:space="preserve">Chen H and </w:t>
      </w:r>
      <w:r w:rsidRPr="00972CB7">
        <w:rPr>
          <w:b/>
          <w:bCs/>
        </w:rPr>
        <w:t>Gracely E</w:t>
      </w:r>
      <w:r>
        <w:t xml:space="preserve"> 2020 (Sept 2) Presentation of Mutesa L et al., </w:t>
      </w:r>
      <w:r w:rsidRPr="00972CB7">
        <w:rPr>
          <w:i/>
          <w:iCs/>
        </w:rPr>
        <w:t>Preprint</w:t>
      </w:r>
      <w:r>
        <w:t xml:space="preserve"> </w:t>
      </w:r>
      <w:r w:rsidRPr="00972CB7">
        <w:t>A strategy for finding people infected with SARS-CoV-2:</w:t>
      </w:r>
      <w:r>
        <w:t xml:space="preserve"> </w:t>
      </w:r>
      <w:r w:rsidRPr="00972CB7">
        <w:t>optimizing pooled testing at low prevalence</w:t>
      </w:r>
      <w:r>
        <w:t>.</w:t>
      </w:r>
    </w:p>
    <w:p w14:paraId="59CE5F91" w14:textId="77777777" w:rsidR="00E71310" w:rsidRDefault="00E71310" w:rsidP="00F04F8D">
      <w:pPr>
        <w:tabs>
          <w:tab w:val="left" w:pos="360"/>
        </w:tabs>
        <w:ind w:left="360" w:hanging="360"/>
      </w:pPr>
    </w:p>
    <w:p w14:paraId="5D351CD5" w14:textId="77777777" w:rsidR="00E71310" w:rsidRDefault="00E71310" w:rsidP="00F04F8D">
      <w:pPr>
        <w:tabs>
          <w:tab w:val="left" w:pos="360"/>
        </w:tabs>
        <w:ind w:left="360" w:hanging="360"/>
      </w:pPr>
      <w:r>
        <w:rPr>
          <w:b/>
          <w:bCs/>
        </w:rPr>
        <w:t>Gracely E</w:t>
      </w:r>
      <w:r>
        <w:t xml:space="preserve"> and Le Vasseur M. (2021 March 3) Presentation of Lockyer B et al.,</w:t>
      </w:r>
      <w:r w:rsidR="00596D84">
        <w:t xml:space="preserve"> </w:t>
      </w:r>
      <w:r>
        <w:rPr>
          <w:i/>
          <w:iCs/>
        </w:rPr>
        <w:t>Preprint</w:t>
      </w:r>
      <w:r>
        <w:t xml:space="preserve">  </w:t>
      </w:r>
      <w:r w:rsidRPr="00E71310">
        <w:t>Understanding Covid-19 misinformation and vaccine hesitancy in context: Findings</w:t>
      </w:r>
      <w:r>
        <w:t xml:space="preserve"> </w:t>
      </w:r>
      <w:r w:rsidRPr="00E71310">
        <w:t>from a qualitative study involving citizens in Bradford, UK</w:t>
      </w:r>
    </w:p>
    <w:p w14:paraId="59A00B71" w14:textId="77777777" w:rsidR="00F1181C" w:rsidRDefault="00F1181C" w:rsidP="00F04F8D">
      <w:pPr>
        <w:tabs>
          <w:tab w:val="left" w:pos="360"/>
        </w:tabs>
        <w:ind w:left="360" w:hanging="360"/>
      </w:pPr>
    </w:p>
    <w:p w14:paraId="6BE3D5C0" w14:textId="1D4D9B80" w:rsidR="00F1181C" w:rsidRDefault="00F1181C" w:rsidP="00F04F8D">
      <w:pPr>
        <w:tabs>
          <w:tab w:val="left" w:pos="360"/>
        </w:tabs>
        <w:ind w:left="360" w:hanging="360"/>
      </w:pPr>
      <w:r>
        <w:rPr>
          <w:b/>
          <w:bCs/>
        </w:rPr>
        <w:t>Gracely E</w:t>
      </w:r>
      <w:r>
        <w:t xml:space="preserve"> (2021 April 21) </w:t>
      </w:r>
      <w:r w:rsidRPr="00F1181C">
        <w:t>Vaccine Efficacy Against Variant Strains of COVID-19</w:t>
      </w:r>
      <w:r>
        <w:t xml:space="preserve">. Presentation on a number of articles, with focus on Madhi et al., Efficacy of the ChAdOx1 nCOV-19 Vaccine against the B.1.351 Variant. </w:t>
      </w:r>
      <w:r>
        <w:rPr>
          <w:i/>
          <w:iCs/>
        </w:rPr>
        <w:t xml:space="preserve">New England Journal of Medicine </w:t>
      </w:r>
      <w:r>
        <w:t>March 16, 2021.</w:t>
      </w:r>
    </w:p>
    <w:p w14:paraId="45533CAA" w14:textId="254B2452" w:rsidR="00647F0E" w:rsidRDefault="00647F0E" w:rsidP="00F04F8D">
      <w:pPr>
        <w:tabs>
          <w:tab w:val="left" w:pos="360"/>
        </w:tabs>
        <w:ind w:left="360" w:hanging="360"/>
      </w:pPr>
    </w:p>
    <w:p w14:paraId="4EBD1A1B" w14:textId="3B68D1D6" w:rsidR="00647F0E" w:rsidRDefault="00647F0E" w:rsidP="00F04F8D">
      <w:pPr>
        <w:tabs>
          <w:tab w:val="left" w:pos="360"/>
        </w:tabs>
        <w:ind w:left="360" w:hanging="360"/>
      </w:pPr>
      <w:r>
        <w:t xml:space="preserve">Mosser E and </w:t>
      </w:r>
      <w:r>
        <w:rPr>
          <w:b/>
          <w:bCs/>
        </w:rPr>
        <w:t>Gracely E</w:t>
      </w:r>
      <w:r>
        <w:t xml:space="preserve"> 2021 (Oct 27) </w:t>
      </w:r>
      <w:r w:rsidRPr="00647F0E">
        <w:t>Heterologous SARS-CoV-2 Booster Vaccinations – Preliminary Report</w:t>
      </w:r>
      <w:r>
        <w:t xml:space="preserve">. Based on a </w:t>
      </w:r>
      <w:r w:rsidRPr="00483697">
        <w:rPr>
          <w:i/>
          <w:iCs/>
        </w:rPr>
        <w:t>preprint</w:t>
      </w:r>
      <w:r>
        <w:t xml:space="preserve"> by RL Atmar et al.</w:t>
      </w:r>
      <w:r w:rsidR="00483697">
        <w:t xml:space="preserve"> 2021</w:t>
      </w:r>
    </w:p>
    <w:p w14:paraId="76D8B2D2" w14:textId="72511E38" w:rsidR="00647F0E" w:rsidRDefault="00647F0E" w:rsidP="00F04F8D">
      <w:pPr>
        <w:tabs>
          <w:tab w:val="left" w:pos="360"/>
        </w:tabs>
        <w:ind w:left="360" w:hanging="360"/>
      </w:pPr>
    </w:p>
    <w:p w14:paraId="2D0134F8" w14:textId="1F36A2A8" w:rsidR="00647F0E" w:rsidRPr="00483697" w:rsidRDefault="00483697" w:rsidP="00F04F8D">
      <w:pPr>
        <w:tabs>
          <w:tab w:val="left" w:pos="360"/>
        </w:tabs>
        <w:ind w:left="360" w:hanging="360"/>
      </w:pPr>
      <w:r>
        <w:rPr>
          <w:b/>
          <w:bCs/>
        </w:rPr>
        <w:t>Gracely E</w:t>
      </w:r>
      <w:r>
        <w:t xml:space="preserve"> 2022 (Feb 21) Presentation on </w:t>
      </w:r>
      <w:r w:rsidRPr="00483697">
        <w:t>Safety, tolerability and viral kinetics during SARSCoV-2 human challenge</w:t>
      </w:r>
      <w:r>
        <w:t xml:space="preserve">. </w:t>
      </w:r>
      <w:r>
        <w:rPr>
          <w:i/>
          <w:iCs/>
        </w:rPr>
        <w:t>Preprint</w:t>
      </w:r>
      <w:r>
        <w:t xml:space="preserve"> by B Killingley et al. 2022.</w:t>
      </w:r>
    </w:p>
    <w:p w14:paraId="1E8C0F94" w14:textId="62779E89" w:rsidR="00E67CB4" w:rsidRDefault="00E67CB4" w:rsidP="00F04F8D">
      <w:pPr>
        <w:tabs>
          <w:tab w:val="left" w:pos="360"/>
        </w:tabs>
        <w:ind w:left="360" w:hanging="360"/>
      </w:pPr>
    </w:p>
    <w:p w14:paraId="2209DA0B" w14:textId="338E668B" w:rsidR="00AE26CF" w:rsidRPr="00AE26CF" w:rsidRDefault="00AE26CF" w:rsidP="00AE26CF">
      <w:pPr>
        <w:pStyle w:val="BodyText"/>
        <w:tabs>
          <w:tab w:val="left" w:pos="360"/>
        </w:tabs>
        <w:spacing w:line="240" w:lineRule="exact"/>
        <w:ind w:left="360" w:hanging="360"/>
        <w:outlineLvl w:val="0"/>
        <w:rPr>
          <w:b/>
        </w:rPr>
      </w:pPr>
      <w:r w:rsidRPr="00AE26CF">
        <w:rPr>
          <w:b/>
        </w:rPr>
        <w:t>Other internal faculty presentations</w:t>
      </w:r>
    </w:p>
    <w:p w14:paraId="7E3E58BC" w14:textId="6B952F2B" w:rsidR="00E67CB4" w:rsidRDefault="00E67CB4" w:rsidP="00F04F8D">
      <w:pPr>
        <w:tabs>
          <w:tab w:val="left" w:pos="360"/>
        </w:tabs>
        <w:ind w:left="360" w:hanging="360"/>
      </w:pPr>
    </w:p>
    <w:p w14:paraId="553F667A" w14:textId="6F2EC586" w:rsidR="00AE26CF" w:rsidRPr="00AE26CF" w:rsidRDefault="00AE26CF" w:rsidP="00F04F8D">
      <w:pPr>
        <w:tabs>
          <w:tab w:val="left" w:pos="360"/>
        </w:tabs>
        <w:ind w:left="360" w:hanging="360"/>
      </w:pPr>
      <w:r>
        <w:rPr>
          <w:b/>
          <w:bCs/>
        </w:rPr>
        <w:t>Gracely E</w:t>
      </w:r>
      <w:r>
        <w:t xml:space="preserve"> 2019 (Oct 14). Presentation to the DUCOM Education Journal Club on several papers about "ungrading", the idea that feedback is more important than grades.</w:t>
      </w:r>
    </w:p>
    <w:p w14:paraId="6CD0D790" w14:textId="22EA9D89" w:rsidR="00AE26CF" w:rsidRDefault="00AE26CF" w:rsidP="00F04F8D">
      <w:pPr>
        <w:tabs>
          <w:tab w:val="left" w:pos="360"/>
        </w:tabs>
        <w:ind w:left="360" w:hanging="360"/>
      </w:pPr>
    </w:p>
    <w:p w14:paraId="1DAA4BBE" w14:textId="292869A1" w:rsidR="00AE26CF" w:rsidRDefault="00AE26CF" w:rsidP="00F04F8D">
      <w:pPr>
        <w:tabs>
          <w:tab w:val="left" w:pos="360"/>
        </w:tabs>
        <w:ind w:left="360" w:hanging="360"/>
      </w:pPr>
    </w:p>
    <w:p w14:paraId="0E690269" w14:textId="77777777" w:rsidR="00AE26CF" w:rsidRDefault="00AE26CF" w:rsidP="00F04F8D">
      <w:pPr>
        <w:tabs>
          <w:tab w:val="left" w:pos="360"/>
        </w:tabs>
        <w:ind w:left="360" w:hanging="360"/>
      </w:pPr>
    </w:p>
    <w:p w14:paraId="38DF1870" w14:textId="77777777" w:rsidR="00901DB0" w:rsidRDefault="00901DB0" w:rsidP="00B14DC5">
      <w:pPr>
        <w:pStyle w:val="BodyText"/>
        <w:tabs>
          <w:tab w:val="left" w:pos="360"/>
        </w:tabs>
        <w:spacing w:line="240" w:lineRule="exact"/>
        <w:ind w:left="360" w:hanging="360"/>
        <w:outlineLvl w:val="0"/>
        <w:rPr>
          <w:b/>
        </w:rPr>
      </w:pPr>
      <w:r>
        <w:rPr>
          <w:b/>
        </w:rPr>
        <w:t>STUD</w:t>
      </w:r>
      <w:bookmarkStart w:id="50" w:name="Student"/>
      <w:bookmarkEnd w:id="50"/>
      <w:r>
        <w:rPr>
          <w:b/>
        </w:rPr>
        <w:t>ENT PROJECTS</w:t>
      </w:r>
      <w:r w:rsidR="00D503BD">
        <w:rPr>
          <w:b/>
        </w:rPr>
        <w:t xml:space="preserve"> -- recent</w:t>
      </w:r>
    </w:p>
    <w:p w14:paraId="61B94924" w14:textId="77777777" w:rsidR="00901DB0" w:rsidRPr="00901DB0" w:rsidRDefault="00901DB0" w:rsidP="00901DB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b/>
        </w:rPr>
      </w:pPr>
      <w:r>
        <w:rPr>
          <w:b/>
        </w:rPr>
        <w:t>MPH  (CHAIR)</w:t>
      </w:r>
    </w:p>
    <w:p w14:paraId="1C37DCB9" w14:textId="77777777" w:rsidR="00E1792C" w:rsidRDefault="00E1792C" w:rsidP="00901DB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Opalak, C (2011) </w:t>
      </w:r>
      <w:r w:rsidRPr="00E1792C">
        <w:t>A Study of Crashes and Injuries along a Multiple Use Trail</w:t>
      </w:r>
    </w:p>
    <w:p w14:paraId="261B553D" w14:textId="77777777" w:rsidR="00E1792C" w:rsidRDefault="00E1792C" w:rsidP="00901DB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Zhang, F (2011) </w:t>
      </w:r>
      <w:r w:rsidRPr="00E1792C">
        <w:t>Retinoblastoma: Parental Heat Exposure as a Risk Factor</w:t>
      </w:r>
    </w:p>
    <w:p w14:paraId="01A1C933" w14:textId="77777777" w:rsidR="00901DB0" w:rsidRDefault="00D503BD" w:rsidP="00901DB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Nguyen, CT (2012) </w:t>
      </w:r>
      <w:r w:rsidRPr="00D503BD">
        <w:t>Serum folate but not vitamin B-12 concentrations are positively associated with cognitive test scores in children ages 6-16 years old in the U.S</w:t>
      </w:r>
    </w:p>
    <w:p w14:paraId="36B05A4E" w14:textId="77777777" w:rsidR="00D503BD" w:rsidRDefault="00D503BD" w:rsidP="00901DB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 w:rsidRPr="00D503BD">
        <w:t>Obikoya-Malomo</w:t>
      </w:r>
      <w:r>
        <w:t xml:space="preserve">, AB (2012) </w:t>
      </w:r>
      <w:r w:rsidRPr="00D503BD">
        <w:t>Prevalence of Hepatitis B Infection among African Immigrants in the Greater Philadelphia Area</w:t>
      </w:r>
    </w:p>
    <w:p w14:paraId="268545B2" w14:textId="77777777" w:rsidR="00901DB0" w:rsidRDefault="00901DB0" w:rsidP="00901DB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Crooke, H (2013) </w:t>
      </w:r>
      <w:r w:rsidRPr="00901DB0">
        <w:t>Defining the Burden of Burns in the United States Via Database Evaluation, Comparison and Analysis</w:t>
      </w:r>
    </w:p>
    <w:p w14:paraId="61CF770F" w14:textId="77777777" w:rsidR="00901DB0" w:rsidRDefault="00901DB0" w:rsidP="00901DB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Nwachukwu, C (2013) An Assessment o</w:t>
      </w:r>
      <w:r w:rsidRPr="00901DB0">
        <w:t xml:space="preserve">f Outcomes </w:t>
      </w:r>
      <w:r>
        <w:t>in HIV</w:t>
      </w:r>
      <w:r w:rsidRPr="00901DB0">
        <w:t xml:space="preserve"> Positive Pregnant Women </w:t>
      </w:r>
      <w:r>
        <w:t>w</w:t>
      </w:r>
      <w:r w:rsidRPr="00901DB0">
        <w:t>ith Mental Illness</w:t>
      </w:r>
      <w:r>
        <w:t xml:space="preserve"> </w:t>
      </w:r>
    </w:p>
    <w:p w14:paraId="6F175988" w14:textId="77777777" w:rsidR="00901DB0" w:rsidRDefault="00901DB0" w:rsidP="00901DB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Liu, C (2014) </w:t>
      </w:r>
      <w:r w:rsidRPr="00901DB0">
        <w:t>Major Depressive Disorder Among Female Emergency Department Patients in Bolivia</w:t>
      </w:r>
    </w:p>
    <w:p w14:paraId="6DD2A380" w14:textId="77777777" w:rsidR="00901DB0" w:rsidRDefault="00901DB0" w:rsidP="00901DB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Shah, NK (2014) </w:t>
      </w:r>
      <w:r w:rsidRPr="00901DB0">
        <w:t>Association between dental caries and passive smoking in children from 5 to 11 years old</w:t>
      </w:r>
    </w:p>
    <w:p w14:paraId="44D75152" w14:textId="77777777" w:rsidR="00901DB0" w:rsidRDefault="00901DB0" w:rsidP="00901DB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Nayyar, S (2015) </w:t>
      </w:r>
      <w:r w:rsidRPr="00901DB0">
        <w:t>Post ACA implementation: Examining the viability of Title X clinics in Southeastern Pennsylvania</w:t>
      </w:r>
    </w:p>
    <w:p w14:paraId="13579F51" w14:textId="77777777" w:rsidR="00901DB0" w:rsidRDefault="00901DB0" w:rsidP="00901DB0">
      <w:pPr>
        <w:tabs>
          <w:tab w:val="left" w:pos="360"/>
          <w:tab w:val="left" w:pos="720"/>
          <w:tab w:val="left" w:pos="1080"/>
          <w:tab w:val="left" w:pos="1440"/>
        </w:tabs>
        <w:ind w:left="720"/>
      </w:pPr>
      <w:r>
        <w:t xml:space="preserve">Yadav, K (2015) </w:t>
      </w:r>
      <w:r w:rsidRPr="00901DB0">
        <w:t>Do Fetal Mortality and Infant Mortality Have an Inverse Relationship?</w:t>
      </w:r>
    </w:p>
    <w:p w14:paraId="2387A8D0" w14:textId="77777777" w:rsidR="00D37E95" w:rsidRDefault="00D37E95" w:rsidP="00901DB0">
      <w:pPr>
        <w:tabs>
          <w:tab w:val="left" w:pos="360"/>
          <w:tab w:val="left" w:pos="720"/>
          <w:tab w:val="left" w:pos="1080"/>
          <w:tab w:val="left" w:pos="1440"/>
        </w:tabs>
        <w:ind w:left="720"/>
      </w:pPr>
      <w:r>
        <w:t xml:space="preserve">Igwebuike (2016) </w:t>
      </w:r>
      <w:r w:rsidRPr="00D37E95">
        <w:t>The Prescription or Proscription of Exercise in Breast Cancer Care</w:t>
      </w:r>
    </w:p>
    <w:p w14:paraId="26640ADB" w14:textId="77777777" w:rsidR="00C51141" w:rsidRDefault="00D37E95" w:rsidP="00C51141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Grunwald, H (2017</w:t>
      </w:r>
      <w:r w:rsidR="00C51141">
        <w:t xml:space="preserve">) </w:t>
      </w:r>
      <w:r w:rsidR="00C51141" w:rsidRPr="00C51141">
        <w:t xml:space="preserve">Environmental Risk Factors for Methicillin Resistant </w:t>
      </w:r>
      <w:r w:rsidR="00C51141">
        <w:t>S</w:t>
      </w:r>
      <w:r w:rsidR="00C51141" w:rsidRPr="00C51141">
        <w:t>taphylococcus aureus Re-Colonization</w:t>
      </w:r>
    </w:p>
    <w:p w14:paraId="67013E7C" w14:textId="77777777" w:rsidR="00C51141" w:rsidRDefault="00D37E95" w:rsidP="00C51141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Smith, C (2017</w:t>
      </w:r>
      <w:r w:rsidR="00C51141">
        <w:t xml:space="preserve">) </w:t>
      </w:r>
      <w:r w:rsidR="00C51141" w:rsidRPr="00C51141">
        <w:t>Risk of opioid dependence and associated health outcomes for individuals with a severe mental health illness, Philadelphia, 2007 – 2015</w:t>
      </w:r>
    </w:p>
    <w:p w14:paraId="35C70D77" w14:textId="77777777" w:rsidR="00467BB5" w:rsidRDefault="00467BB5" w:rsidP="00C51141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Koshy, G ( 2018)</w:t>
      </w:r>
      <w:r w:rsidRPr="00467BB5">
        <w:t xml:space="preserve"> Association between Ischemic Colitis and Lactate values post cardiac arrest</w:t>
      </w:r>
    </w:p>
    <w:p w14:paraId="305C4FB8" w14:textId="77777777" w:rsidR="00467BB5" w:rsidRDefault="00467BB5" w:rsidP="00C51141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lastRenderedPageBreak/>
        <w:t xml:space="preserve">Mistry, S (2018) </w:t>
      </w:r>
      <w:r w:rsidRPr="00467BB5">
        <w:t>Examining the Relationship of Organizational Outcomes with Safety Climate and Injury in Fire Service</w:t>
      </w:r>
    </w:p>
    <w:p w14:paraId="606B163D" w14:textId="77777777" w:rsidR="00467BB5" w:rsidRDefault="00467BB5" w:rsidP="00C51141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Renteria, T (2019) </w:t>
      </w:r>
      <w:r w:rsidRPr="00467BB5">
        <w:t>Factors associated with Hepatitis C treatment linkage among injection drug users in a centralized drug substitution program and a Hepatitis C screening program</w:t>
      </w:r>
    </w:p>
    <w:p w14:paraId="07411E8B" w14:textId="77777777" w:rsidR="00467BB5" w:rsidRDefault="00467BB5" w:rsidP="00C51141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Yalvigi, A (2019) </w:t>
      </w:r>
      <w:r w:rsidRPr="00467BB5">
        <w:t>Are “No Show” Visits Associated with Patients Falling Out of HIV Care?  Mid-Point Analysis</w:t>
      </w:r>
    </w:p>
    <w:p w14:paraId="683D820D" w14:textId="77777777" w:rsidR="00467BB5" w:rsidRDefault="00467BB5" w:rsidP="00C51141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Zarzuela, G (2019) </w:t>
      </w:r>
      <w:r w:rsidRPr="00467BB5">
        <w:t>Household Income and Its Relation to Child Restraint Systems Use on Airplanes</w:t>
      </w:r>
    </w:p>
    <w:p w14:paraId="1AB31879" w14:textId="77777777" w:rsidR="00D37E95" w:rsidRDefault="00822D1E" w:rsidP="00C51141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Castro, C (2020) </w:t>
      </w:r>
      <w:r w:rsidRPr="00822D1E">
        <w:t>Determining Trends of Fire-based Emergency Medical Services in Philadelphia</w:t>
      </w:r>
    </w:p>
    <w:p w14:paraId="63BE9513" w14:textId="77777777" w:rsidR="00822D1E" w:rsidRDefault="00822D1E" w:rsidP="00C51141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Singh, Risho (2020) </w:t>
      </w:r>
      <w:r w:rsidRPr="00822D1E">
        <w:t>Descriptive experience of biomarker testing between African-American and Caucasian men within Pennsylvania Urologic Research Collaborative</w:t>
      </w:r>
    </w:p>
    <w:p w14:paraId="2169DFCF" w14:textId="77777777" w:rsidR="006B323F" w:rsidRPr="006B323F" w:rsidRDefault="006B323F" w:rsidP="006B323F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 w:rsidRPr="006B323F">
        <w:t>Vijjapu, A V (2021) Impact Of C’est La Vie on Knowledge, Attitude and Practice of Emergency Contraception and Female Genital Cutting</w:t>
      </w:r>
    </w:p>
    <w:p w14:paraId="75BBBCDF" w14:textId="77777777" w:rsidR="006B323F" w:rsidRDefault="006B323F" w:rsidP="006B323F">
      <w:pPr>
        <w:ind w:left="1440" w:hanging="720"/>
      </w:pPr>
      <w:r w:rsidRPr="006B323F">
        <w:t>Woona, N (2021) A Multivariate Analysis on the association of E-Cigarette use and BMI on the Occurrence of Depressive Feelings: Evidence from the 2015-2018 NHANES Dataset</w:t>
      </w:r>
    </w:p>
    <w:p w14:paraId="1E3DC9EC" w14:textId="77777777" w:rsidR="00096EA3" w:rsidRDefault="00096EA3" w:rsidP="00096EA3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Edwards, D (2022) Assessing the Relationship Between Gender and Cannabis-Using Practices Among Young Adult Cannabis Users</w:t>
      </w:r>
    </w:p>
    <w:p w14:paraId="43783348" w14:textId="77777777" w:rsidR="00096EA3" w:rsidRDefault="00096EA3" w:rsidP="00096EA3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Ngobeh, A (2022) </w:t>
      </w:r>
      <w:r w:rsidRPr="00452E4F">
        <w:t>The Association Between Poverty and Contracting STIs/STDs</w:t>
      </w:r>
    </w:p>
    <w:p w14:paraId="7554351C" w14:textId="77777777" w:rsidR="00096EA3" w:rsidRPr="00096EA3" w:rsidRDefault="00096EA3" w:rsidP="00096EA3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 w:rsidRPr="00096EA3">
        <w:t>Sacko, D (2022) Impact of Schistosomiasis on Nutritional Status and Anemia in Children under 5 in Mali</w:t>
      </w:r>
    </w:p>
    <w:p w14:paraId="3A8658DA" w14:textId="77777777" w:rsidR="00096EA3" w:rsidRPr="00096EA3" w:rsidRDefault="00096EA3" w:rsidP="00096EA3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 w:rsidRPr="00096EA3">
        <w:t>Regis, N (2023) Piped vs Non-Piped Water Source as a Predictor of Malaria Incidence in Peru from 2012 to 2015: Analysis of a Longitudinal Cohort Study</w:t>
      </w:r>
    </w:p>
    <w:p w14:paraId="4F0B6967" w14:textId="77777777" w:rsidR="00096EA3" w:rsidRDefault="00096EA3" w:rsidP="00096EA3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 w:rsidRPr="00096EA3">
        <w:t>Sriram, V (2023) Association Between Hba1c Levels and Rehospitalization Among Patients with Peripheral Arterial Disease</w:t>
      </w:r>
    </w:p>
    <w:p w14:paraId="7F1941C8" w14:textId="405A4027" w:rsidR="004519DB" w:rsidRDefault="004519DB" w:rsidP="00096EA3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Bolisetti</w:t>
      </w:r>
      <w:r w:rsidR="003F51C5">
        <w:t>, R</w:t>
      </w:r>
      <w:r>
        <w:t xml:space="preserve"> (</w:t>
      </w:r>
      <w:r w:rsidR="00FE39F2">
        <w:t>2024</w:t>
      </w:r>
      <w:r>
        <w:t>)</w:t>
      </w:r>
      <w:r w:rsidR="00CD36D0">
        <w:t xml:space="preserve"> </w:t>
      </w:r>
      <w:r w:rsidR="00CD36D0" w:rsidRPr="00CD36D0">
        <w:t>Examining the Association between Diabetes and Depression among Low-income U.S. Adults</w:t>
      </w:r>
    </w:p>
    <w:p w14:paraId="5DEA1A92" w14:textId="1DA0AC55" w:rsidR="00CD36D0" w:rsidRPr="00096EA3" w:rsidRDefault="003F51C5" w:rsidP="00096EA3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Goetz, R (2024) </w:t>
      </w:r>
      <w:r w:rsidRPr="003F51C5">
        <w:t>Assessment of Water Quality on Diarrheal Disease Burden in Low and Middle-Income Countries</w:t>
      </w:r>
    </w:p>
    <w:p w14:paraId="0FD1949C" w14:textId="24D3F925" w:rsidR="00F61E7F" w:rsidRDefault="006C1EDF" w:rsidP="00A42A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1080" w:hanging="360"/>
      </w:pPr>
      <w:r>
        <w:t xml:space="preserve">Gadiwala (2024) </w:t>
      </w:r>
      <w:r w:rsidRPr="006C1EDF">
        <w:t xml:space="preserve">Adolescent Obesity </w:t>
      </w:r>
      <w:r>
        <w:t>a</w:t>
      </w:r>
      <w:r w:rsidRPr="006C1EDF">
        <w:t xml:space="preserve">nd </w:t>
      </w:r>
      <w:r>
        <w:t>i</w:t>
      </w:r>
      <w:r w:rsidRPr="006C1EDF">
        <w:t xml:space="preserve">ts Association With Hypertension  - </w:t>
      </w:r>
      <w:r w:rsidR="00A42AC5" w:rsidRPr="006C1EDF">
        <w:t>NHANES</w:t>
      </w:r>
      <w:r w:rsidRPr="006C1EDF">
        <w:t xml:space="preserve"> Study (2011-2018)</w:t>
      </w:r>
    </w:p>
    <w:p w14:paraId="58907919" w14:textId="04CD288D" w:rsidR="002D7F99" w:rsidRPr="006B323F" w:rsidRDefault="002D7F99" w:rsidP="002D7F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1080" w:hanging="360"/>
      </w:pPr>
      <w:r>
        <w:t xml:space="preserve">Rhodes, A (2024) </w:t>
      </w:r>
      <w:r w:rsidRPr="002D7F99">
        <w:t>Assessment of healthcare-associated infection (HAI) performance differences among urban and rural acute care hospitals</w:t>
      </w:r>
    </w:p>
    <w:p w14:paraId="3E49AB73" w14:textId="77777777" w:rsidR="00C51141" w:rsidRDefault="00C51141" w:rsidP="00901DB0">
      <w:pPr>
        <w:tabs>
          <w:tab w:val="left" w:pos="360"/>
          <w:tab w:val="left" w:pos="720"/>
          <w:tab w:val="left" w:pos="1080"/>
          <w:tab w:val="left" w:pos="1440"/>
        </w:tabs>
        <w:ind w:left="720"/>
      </w:pPr>
    </w:p>
    <w:p w14:paraId="2B433F1C" w14:textId="77777777" w:rsidR="00901DB0" w:rsidRPr="00D503BD" w:rsidRDefault="00D503BD" w:rsidP="00D503BD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b/>
        </w:rPr>
      </w:pPr>
      <w:r w:rsidRPr="00D503BD">
        <w:rPr>
          <w:b/>
        </w:rPr>
        <w:t>DOCTORAL (COMMITTEE MEMBER)</w:t>
      </w:r>
    </w:p>
    <w:p w14:paraId="4DD8D0F7" w14:textId="77777777" w:rsidR="00D503BD" w:rsidRDefault="00D503BD" w:rsidP="00D503BD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Breaux, J (2011) Maternal employment, receipt of childcare subsidies and health: The de-stigmatization of single mothers and their children, from marginalization to self-sufficiency </w:t>
      </w:r>
      <w:r w:rsidRPr="00D503BD">
        <w:t>[CHP Department, SPH]</w:t>
      </w:r>
    </w:p>
    <w:p w14:paraId="11D56BA0" w14:textId="77777777" w:rsidR="00B9362C" w:rsidRDefault="00B9362C" w:rsidP="00D503BD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Chang, I (2012) </w:t>
      </w:r>
      <w:r w:rsidRPr="00B9362C">
        <w:t>Self-Determination of Young Children with Cerebral Palsy</w:t>
      </w:r>
      <w:r>
        <w:t xml:space="preserve">  [</w:t>
      </w:r>
      <w:r w:rsidRPr="00B9362C">
        <w:t>Department of Physical Therapy and Rehabilitation Sciences</w:t>
      </w:r>
      <w:r>
        <w:t>]</w:t>
      </w:r>
    </w:p>
    <w:p w14:paraId="438E8F13" w14:textId="77777777" w:rsidR="00AA6514" w:rsidRDefault="00AA6514" w:rsidP="00D503BD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Oladeji, B (2012) </w:t>
      </w:r>
      <w:r w:rsidRPr="00AA6514">
        <w:t>Running Initiation in Children with Cerebral Palsy</w:t>
      </w:r>
      <w:r>
        <w:t xml:space="preserve"> </w:t>
      </w:r>
      <w:r w:rsidRPr="00AA6514">
        <w:t>[Department of Physical Therapy and Rehabilitation Sciences]</w:t>
      </w:r>
    </w:p>
    <w:p w14:paraId="4F139D59" w14:textId="77777777" w:rsidR="00D503BD" w:rsidRDefault="00D503BD" w:rsidP="00D503BD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Robertson-James, C (2012) </w:t>
      </w:r>
      <w:r w:rsidRPr="00D503BD">
        <w:t>Intersecting Inequalities:  Exploring the Relationship between Subjective Social Status, Intersections of Racism and Sexism, and the Health Status of Black Women in Philadelphia</w:t>
      </w:r>
      <w:r>
        <w:t xml:space="preserve"> </w:t>
      </w:r>
      <w:r w:rsidRPr="00D503BD">
        <w:t>[CHP Department, SPH]</w:t>
      </w:r>
    </w:p>
    <w:p w14:paraId="3E884A2E" w14:textId="77777777" w:rsidR="00D503BD" w:rsidRDefault="00D503BD" w:rsidP="00D503BD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 w:rsidRPr="00D503BD">
        <w:lastRenderedPageBreak/>
        <w:t>Funkhouser Cucuzzella</w:t>
      </w:r>
      <w:r w:rsidR="001E0D83">
        <w:t>, H</w:t>
      </w:r>
      <w:r>
        <w:t xml:space="preserve"> (2013) </w:t>
      </w:r>
      <w:r w:rsidRPr="00D503BD">
        <w:t>The Effect Of A Professional Education Outreach Visit On Immediately Reportable Communicable Disease Reporting Knowledge, Attitudes And Practices Among Physicians, Physician Assistants, And Nurses In Burlington County, New Jersey</w:t>
      </w:r>
      <w:r>
        <w:t xml:space="preserve"> </w:t>
      </w:r>
      <w:r w:rsidRPr="00D503BD">
        <w:t>[CHP Department, SPH]</w:t>
      </w:r>
    </w:p>
    <w:p w14:paraId="0D92A14D" w14:textId="77777777" w:rsidR="00D503BD" w:rsidRDefault="00D503BD" w:rsidP="00D503BD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Lewis-Walls</w:t>
      </w:r>
      <w:r w:rsidR="001E0D83">
        <w:t>, T</w:t>
      </w:r>
      <w:r>
        <w:t xml:space="preserve"> (2013) Exploring the Relationship among Psychosocial Factors and Diabetes Testing Compliance in an Insured Population </w:t>
      </w:r>
      <w:r w:rsidRPr="00D503BD">
        <w:t>[CHP Department, SPH]</w:t>
      </w:r>
    </w:p>
    <w:p w14:paraId="4D42D19A" w14:textId="77777777" w:rsidR="00D503BD" w:rsidRDefault="00D503BD" w:rsidP="00D503BD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Njoku, AU (2013) </w:t>
      </w:r>
      <w:r w:rsidRPr="00D503BD">
        <w:t>Psychos</w:t>
      </w:r>
      <w:r>
        <w:t xml:space="preserve">ocial Predictors of Change in  </w:t>
      </w:r>
      <w:r w:rsidRPr="00D503BD">
        <w:t>Colorectal Cancer Screening Decision Stage</w:t>
      </w:r>
      <w:r>
        <w:t xml:space="preserve"> </w:t>
      </w:r>
      <w:r w:rsidRPr="00D503BD">
        <w:t>[CHP Department, SPH]</w:t>
      </w:r>
    </w:p>
    <w:p w14:paraId="176FD77E" w14:textId="77777777" w:rsidR="00B9362C" w:rsidRDefault="00B9362C" w:rsidP="00D503BD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Begnoche, D (2014) </w:t>
      </w:r>
      <w:r w:rsidRPr="00B9362C">
        <w:t>Indicators of Readiness for Independent Walking in Young Children with Cerebral Palsy</w:t>
      </w:r>
      <w:r>
        <w:t xml:space="preserve"> </w:t>
      </w:r>
      <w:r w:rsidRPr="00B9362C">
        <w:t>[Department of Physical Therapy and Rehabilitation Sciences]</w:t>
      </w:r>
    </w:p>
    <w:p w14:paraId="38AAA862" w14:textId="77777777" w:rsidR="00B9362C" w:rsidRDefault="00B9362C" w:rsidP="00B9362C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Borrusso, PA (2014) Evaluation of the Domestic Environment as a Reservoir for Foodborne Pathogens: Identification of Consumer Practices Associated with Microbial Contamination in the Home [Biology Department]</w:t>
      </w:r>
    </w:p>
    <w:p w14:paraId="060A8681" w14:textId="77777777" w:rsidR="00901DB0" w:rsidRDefault="00D503BD" w:rsidP="00D503BD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Cass, J (2015) What is the “Western Pattern?” Refining Factor-Derived Dietary Patterns from the NHANES Food Frequency Questionnaire Using 24 Hour Dietary Recall Data  [CHP Department, SPH]</w:t>
      </w:r>
    </w:p>
    <w:p w14:paraId="5CD6C09A" w14:textId="77777777" w:rsidR="00AA6514" w:rsidRDefault="00AA6514" w:rsidP="00AA6514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Wang-Hsu, E (2015) Effectiveness of Impairment-Specific Exercises to Improve Balance and Reduce Fall Risk in Community-Dwelling Older Adults</w:t>
      </w:r>
      <w:r w:rsidR="00E1792C">
        <w:t xml:space="preserve"> </w:t>
      </w:r>
      <w:r w:rsidR="00E1792C" w:rsidRPr="00E1792C">
        <w:t>[Department of Physical Therapy and Rehabilitation Sciences]</w:t>
      </w:r>
    </w:p>
    <w:p w14:paraId="35A7C790" w14:textId="77777777" w:rsidR="005937F2" w:rsidRDefault="005937F2" w:rsidP="005937F2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 xml:space="preserve">Laibsirinon, S (2017) </w:t>
      </w:r>
      <w:r w:rsidRPr="005937F2">
        <w:t>Impact force and knee flexion angle at early contact phase of running in children with diplegic cerebral palsy</w:t>
      </w:r>
      <w:r>
        <w:t xml:space="preserve">  </w:t>
      </w:r>
      <w:r w:rsidRPr="00E1792C">
        <w:t>[Department of Physical Therapy and Rehabilitation Sciences]</w:t>
      </w:r>
    </w:p>
    <w:p w14:paraId="009F9D35" w14:textId="77777777" w:rsidR="00C51574" w:rsidRDefault="008170A0" w:rsidP="008170A0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Wynarczuk</w:t>
      </w:r>
      <w:r w:rsidR="001E0D83">
        <w:t xml:space="preserve"> (Ward)</w:t>
      </w:r>
      <w:r>
        <w:t xml:space="preserve">, K (2018) </w:t>
      </w:r>
      <w:r w:rsidR="00C51574" w:rsidRPr="008170A0">
        <w:t>Individualized student goals in school-based physical therapy practice:  Goal development, use, and relationship to service delivery and outcomes</w:t>
      </w:r>
      <w:r>
        <w:t xml:space="preserve"> </w:t>
      </w:r>
      <w:r w:rsidRPr="008170A0">
        <w:t>[Department of Physical Therapy and Rehabilitation Sciences]</w:t>
      </w:r>
    </w:p>
    <w:p w14:paraId="065EAF15" w14:textId="77777777" w:rsidR="00822D1E" w:rsidRPr="008170A0" w:rsidRDefault="00822D1E" w:rsidP="00822D1E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>
        <w:t>Birati, Y (2020) The Relationship of Food Insecurity, Neighborhood Characteristics, and Gestational Diabetes Self-Management [Nursing].</w:t>
      </w:r>
    </w:p>
    <w:p w14:paraId="796F6E47" w14:textId="77777777" w:rsidR="006B323F" w:rsidRPr="008170A0" w:rsidRDefault="006B323F" w:rsidP="006B323F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 w:rsidRPr="006B323F">
        <w:t>Sandfort, D (2020) Medical Student Stress and Wellness Programs: An Explanatory, Sequential, Mixed Methods Study [College of Education]</w:t>
      </w:r>
    </w:p>
    <w:p w14:paraId="42E6813A" w14:textId="77777777" w:rsidR="008170A0" w:rsidRDefault="008170A0" w:rsidP="005937F2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</w:p>
    <w:p w14:paraId="1FF86A29" w14:textId="77777777" w:rsidR="00822D1E" w:rsidRDefault="00822D1E" w:rsidP="00822D1E">
      <w:pPr>
        <w:tabs>
          <w:tab w:val="left" w:pos="360"/>
          <w:tab w:val="left" w:pos="720"/>
          <w:tab w:val="left" w:pos="1080"/>
          <w:tab w:val="left" w:pos="1440"/>
        </w:tabs>
        <w:ind w:left="720" w:hanging="360"/>
        <w:rPr>
          <w:b/>
          <w:bCs/>
        </w:rPr>
      </w:pPr>
      <w:r>
        <w:rPr>
          <w:b/>
          <w:bCs/>
        </w:rPr>
        <w:t>EXTERNAL COMMITTEES (member)</w:t>
      </w:r>
    </w:p>
    <w:p w14:paraId="180D6370" w14:textId="77777777" w:rsidR="00822D1E" w:rsidRPr="00822D1E" w:rsidRDefault="00822D1E" w:rsidP="005937F2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</w:pPr>
      <w:r w:rsidRPr="00822D1E">
        <w:t>Coppock, D</w:t>
      </w:r>
      <w:r>
        <w:t xml:space="preserve"> (2020) </w:t>
      </w:r>
      <w:r w:rsidRPr="00822D1E">
        <w:t>Hepatitis C antibody screening and determinants of initial and duplicate screening in the birth cohort patients of six urban primary care clinics</w:t>
      </w:r>
      <w:r>
        <w:t>. [</w:t>
      </w:r>
      <w:r w:rsidRPr="00822D1E">
        <w:t>Master of Science in Clinical Epidemiology</w:t>
      </w:r>
      <w:r>
        <w:t xml:space="preserve">, </w:t>
      </w:r>
      <w:r w:rsidRPr="00822D1E">
        <w:t>Department of Medicine, Division of Infectious Diseases, University of Pennsylvania</w:t>
      </w:r>
      <w:r>
        <w:t>.]</w:t>
      </w:r>
    </w:p>
    <w:p w14:paraId="54AC9089" w14:textId="77777777" w:rsidR="00D145A7" w:rsidRPr="00BE5ACE" w:rsidRDefault="00D145A7" w:rsidP="00901D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spacing w:line="240" w:lineRule="exact"/>
        <w:ind w:left="720" w:hanging="720"/>
        <w:rPr>
          <w:bCs/>
          <w:sz w:val="24"/>
        </w:rPr>
      </w:pPr>
    </w:p>
    <w:p w14:paraId="7B31B13B" w14:textId="77777777" w:rsidR="003423B4" w:rsidRDefault="003423B4" w:rsidP="00223A27">
      <w:pPr>
        <w:pStyle w:val="Level9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outlineLvl w:val="0"/>
      </w:pPr>
      <w:r>
        <w:t>NONPROFESSI</w:t>
      </w:r>
      <w:bookmarkStart w:id="51" w:name="nonproff"/>
      <w:bookmarkEnd w:id="51"/>
      <w:r>
        <w:t>ONAL PUBLICATIONS (selected)</w:t>
      </w:r>
    </w:p>
    <w:p w14:paraId="3C691FF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7FD1AFB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Gracely, E.  Special interests want to gut NJ school funding (Letter). </w:t>
      </w:r>
      <w:r>
        <w:rPr>
          <w:u w:val="single"/>
        </w:rPr>
        <w:t>Philadelphia Inquirer</w:t>
      </w:r>
      <w:r>
        <w:t xml:space="preserve">  Dec. 17, 1990.</w:t>
      </w:r>
    </w:p>
    <w:p w14:paraId="3400E28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0FE481B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 Enriching the wealthy (Letter).  </w:t>
      </w:r>
      <w:r>
        <w:rPr>
          <w:u w:val="single"/>
        </w:rPr>
        <w:t>Philadelphia Inquirer</w:t>
      </w:r>
      <w:r>
        <w:t xml:space="preserve"> July 24, 1992.</w:t>
      </w:r>
    </w:p>
    <w:p w14:paraId="5620F419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9413714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Tunemem.  </w:t>
      </w:r>
      <w:r>
        <w:rPr>
          <w:u w:val="single"/>
        </w:rPr>
        <w:t>TRSTimes</w:t>
      </w:r>
      <w:r>
        <w:t xml:space="preserve">, 1993, </w:t>
      </w:r>
      <w:r>
        <w:rPr>
          <w:u w:val="single"/>
        </w:rPr>
        <w:t>6(1)</w:t>
      </w:r>
      <w:r>
        <w:t>, 12-13.</w:t>
      </w:r>
    </w:p>
    <w:p w14:paraId="65EAC57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AA75AB2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 Low Res Chaos </w:t>
      </w:r>
      <w:r>
        <w:rPr>
          <w:u w:val="single"/>
        </w:rPr>
        <w:t>TRSTimes</w:t>
      </w:r>
      <w:r>
        <w:t xml:space="preserve">, 1993, </w:t>
      </w:r>
      <w:r>
        <w:rPr>
          <w:u w:val="single"/>
        </w:rPr>
        <w:t>6(4)</w:t>
      </w:r>
      <w:r>
        <w:t>, 8-9.  (These two articles are entertainment computer programs for the TRS-80 line of computers.)</w:t>
      </w:r>
    </w:p>
    <w:p w14:paraId="014F5C6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C9860BD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 Clearer thinking liberals (Letter).  </w:t>
      </w:r>
      <w:r>
        <w:rPr>
          <w:u w:val="single"/>
        </w:rPr>
        <w:t>Philadelphia Inquirer</w:t>
      </w:r>
      <w:r>
        <w:t xml:space="preserve">  May 20, 1993.</w:t>
      </w:r>
    </w:p>
    <w:p w14:paraId="5CC40887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7880E7D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Gracely, E.  Ending up worse (Letter).  </w:t>
      </w:r>
      <w:r>
        <w:rPr>
          <w:u w:val="single"/>
        </w:rPr>
        <w:t>Courier Post</w:t>
      </w:r>
      <w:r>
        <w:t xml:space="preserve"> Nov. 2, 1994.  (A runner-up for the newspaper's monthly Silver Pen Award.)</w:t>
      </w:r>
    </w:p>
    <w:p w14:paraId="69A0BD61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68E28A0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 Camden County wants form of gov't changed.  </w:t>
      </w:r>
      <w:r>
        <w:rPr>
          <w:u w:val="single"/>
        </w:rPr>
        <w:t>NJVOTER</w:t>
      </w:r>
      <w:r>
        <w:t>, July/Aug, 1995.</w:t>
      </w:r>
    </w:p>
    <w:p w14:paraId="26B95BAB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FFE64EC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 Cleaner Campaigns Urged (Letter).  </w:t>
      </w:r>
      <w:r>
        <w:rPr>
          <w:u w:val="single"/>
        </w:rPr>
        <w:t>Philadelphia Inquirer</w:t>
      </w:r>
      <w:r>
        <w:t xml:space="preserve">  Dec. 4, 1995.</w:t>
      </w:r>
    </w:p>
    <w:p w14:paraId="4D72753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B08BE9D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Run Clean Campaigns (Letter). </w:t>
      </w:r>
      <w:r>
        <w:rPr>
          <w:u w:val="single"/>
        </w:rPr>
        <w:t>Courier Post</w:t>
      </w:r>
      <w:r>
        <w:t>, Sept. 7, 1997</w:t>
      </w:r>
    </w:p>
    <w:p w14:paraId="598566DF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DC8710B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Power of the polls (Letter). </w:t>
      </w:r>
      <w:r>
        <w:rPr>
          <w:u w:val="single"/>
        </w:rPr>
        <w:t>Courier Post</w:t>
      </w:r>
      <w:r>
        <w:t>, May 4, 1998.</w:t>
      </w:r>
    </w:p>
    <w:p w14:paraId="3DA5B2C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8C73E0E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 Charter change update: How some of us ran for office! </w:t>
      </w:r>
      <w:r>
        <w:rPr>
          <w:u w:val="single"/>
        </w:rPr>
        <w:t>NJVOTER</w:t>
      </w:r>
      <w:r>
        <w:t>, Summer 1998</w:t>
      </w:r>
    </w:p>
    <w:p w14:paraId="2EA44B7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FEF1C45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 How to keep workers (Letter). </w:t>
      </w:r>
      <w:r>
        <w:rPr>
          <w:u w:val="single"/>
        </w:rPr>
        <w:t>Philadelphia Inquirer</w:t>
      </w:r>
      <w:r>
        <w:t>, September 7, 1999.</w:t>
      </w:r>
    </w:p>
    <w:p w14:paraId="431C6453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3341954D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Need for housing (Letter). </w:t>
      </w:r>
      <w:r>
        <w:rPr>
          <w:u w:val="single"/>
        </w:rPr>
        <w:t>Courier Post</w:t>
      </w:r>
      <w:r>
        <w:t>, June 30, 2000.</w:t>
      </w:r>
    </w:p>
    <w:p w14:paraId="760979F2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49823FC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Fight Hunger and Poverty (Letter). </w:t>
      </w:r>
      <w:r>
        <w:rPr>
          <w:u w:val="single"/>
        </w:rPr>
        <w:t>Philadelphia Inquirer</w:t>
      </w:r>
      <w:r>
        <w:t>, December 19, 2000.</w:t>
      </w:r>
    </w:p>
    <w:p w14:paraId="3BA96A1E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D58C621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Thoughts on ‘Mount Laurel’ (Letter). </w:t>
      </w:r>
      <w:r>
        <w:rPr>
          <w:u w:val="single"/>
        </w:rPr>
        <w:t>Philadelphia Inquirer</w:t>
      </w:r>
      <w:r>
        <w:t>, October 4, 2001.</w:t>
      </w:r>
    </w:p>
    <w:p w14:paraId="01B5D9E7" w14:textId="77777777" w:rsidR="003423B4" w:rsidRDefault="003423B4">
      <w:pPr>
        <w:pStyle w:val="Quick1-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8751469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Fight hunger (Letter). </w:t>
      </w:r>
      <w:r>
        <w:rPr>
          <w:u w:val="single"/>
        </w:rPr>
        <w:t>Courier Post</w:t>
      </w:r>
      <w:r>
        <w:t>, September 17, 2002.</w:t>
      </w:r>
    </w:p>
    <w:p w14:paraId="7E9CE166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6380146B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U.N. Works (Letter) </w:t>
      </w:r>
      <w:r>
        <w:rPr>
          <w:u w:val="single"/>
        </w:rPr>
        <w:t>Courier Post</w:t>
      </w:r>
      <w:r>
        <w:t>, March 31, 2003.</w:t>
      </w:r>
    </w:p>
    <w:p w14:paraId="439C2B3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9325E07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Poor Countries (Letter) </w:t>
      </w:r>
      <w:r>
        <w:rPr>
          <w:u w:val="single"/>
        </w:rPr>
        <w:t>Courier Post</w:t>
      </w:r>
      <w:r>
        <w:t xml:space="preserve"> July 29, 2003.</w:t>
      </w:r>
    </w:p>
    <w:p w14:paraId="7C4E2135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C5CF952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Voucher pitfalls (Letter) </w:t>
      </w:r>
      <w:r>
        <w:rPr>
          <w:u w:val="single"/>
        </w:rPr>
        <w:t>Courier Post</w:t>
      </w:r>
      <w:r>
        <w:t>, September 7, 2004.</w:t>
      </w:r>
    </w:p>
    <w:p w14:paraId="75D59D6C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1F0521E3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Raise wages (Letter) </w:t>
      </w:r>
      <w:r>
        <w:rPr>
          <w:u w:val="single"/>
        </w:rPr>
        <w:t>Courier Post</w:t>
      </w:r>
      <w:r>
        <w:t>, December 29, 2004.</w:t>
      </w:r>
    </w:p>
    <w:p w14:paraId="22F1B97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2E63CB77" w14:textId="77777777" w:rsidR="003423B4" w:rsidRDefault="003423B4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Blame property taxes (Letter) </w:t>
      </w:r>
      <w:r>
        <w:rPr>
          <w:u w:val="single"/>
        </w:rPr>
        <w:t>Courier Post</w:t>
      </w:r>
      <w:r>
        <w:t xml:space="preserve"> August 13, 2005.</w:t>
      </w:r>
    </w:p>
    <w:p w14:paraId="45815C89" w14:textId="77777777" w:rsidR="00DD4146" w:rsidRDefault="00DD41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0EC7D87A" w14:textId="77777777" w:rsidR="00DD4146" w:rsidRPr="00BF6BE7" w:rsidRDefault="00DD4146" w:rsidP="00BF6BE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u w:val="single"/>
        </w:rPr>
      </w:pPr>
      <w:r>
        <w:t>Gracely, E</w:t>
      </w:r>
      <w:r w:rsidR="00BF6BE7">
        <w:t xml:space="preserve">. Community Voices Op/Ed on issues in governor’s race. </w:t>
      </w:r>
      <w:r w:rsidR="00BF6BE7">
        <w:rPr>
          <w:u w:val="single"/>
        </w:rPr>
        <w:t>Philadelphia Inquirer</w:t>
      </w:r>
      <w:r w:rsidR="00BF6BE7">
        <w:t xml:space="preserve"> October 9, 2005. </w:t>
      </w:r>
    </w:p>
    <w:p w14:paraId="23C87898" w14:textId="77777777" w:rsidR="00DD4146" w:rsidRDefault="00DD41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5CC72281" w14:textId="77777777" w:rsidR="00DD4146" w:rsidRDefault="00DD4146" w:rsidP="00A62D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r>
        <w:t xml:space="preserve">Gracely, E. Fund Amtrak (letter) </w:t>
      </w:r>
      <w:r>
        <w:rPr>
          <w:u w:val="single"/>
        </w:rPr>
        <w:t>Courier Post</w:t>
      </w:r>
      <w:r>
        <w:t>, March 13, 2006.</w:t>
      </w:r>
    </w:p>
    <w:p w14:paraId="5E838D0C" w14:textId="77777777" w:rsidR="00260452" w:rsidRDefault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77C6EB8F" w14:textId="77777777" w:rsidR="00260452" w:rsidRDefault="00260452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Gracely, E. More convenient (letter urging better recycling for electronic waste and smoke detectors)  </w:t>
      </w:r>
      <w:r>
        <w:rPr>
          <w:u w:val="single"/>
        </w:rPr>
        <w:t>Courier Post</w:t>
      </w:r>
      <w:r>
        <w:t>, November 14, 2011.</w:t>
      </w:r>
    </w:p>
    <w:p w14:paraId="2547C3DD" w14:textId="77777777" w:rsidR="00EB132B" w:rsidRDefault="00EB132B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</w:p>
    <w:p w14:paraId="4D31B2F3" w14:textId="77777777" w:rsidR="00EB132B" w:rsidRDefault="00EB132B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Gracely, E. Modifications (letter arguing against strict enforcement of drive right laws). </w:t>
      </w:r>
      <w:r>
        <w:rPr>
          <w:u w:val="single"/>
        </w:rPr>
        <w:t>Courier Post</w:t>
      </w:r>
      <w:r>
        <w:t>, March 14, 2012.</w:t>
      </w:r>
    </w:p>
    <w:p w14:paraId="06AB00ED" w14:textId="77777777" w:rsidR="008C2ED9" w:rsidRDefault="008C2ED9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</w:p>
    <w:p w14:paraId="694F461B" w14:textId="77777777" w:rsidR="008C2ED9" w:rsidRDefault="008C2ED9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>Gracely, E. Collaboration is good for business</w:t>
      </w:r>
      <w:r w:rsidR="00EA017C">
        <w:t xml:space="preserve"> (letter encouraging towns to collaborate rather than compete)</w:t>
      </w:r>
      <w:r>
        <w:t xml:space="preserve">. </w:t>
      </w:r>
      <w:r>
        <w:rPr>
          <w:u w:val="single"/>
        </w:rPr>
        <w:t>Courier Post</w:t>
      </w:r>
      <w:r>
        <w:t xml:space="preserve">, </w:t>
      </w:r>
      <w:r w:rsidR="00EA017C">
        <w:t>March 14, 2014</w:t>
      </w:r>
    </w:p>
    <w:p w14:paraId="21417AFD" w14:textId="77777777" w:rsidR="009666B8" w:rsidRDefault="009666B8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</w:p>
    <w:p w14:paraId="6817F514" w14:textId="77777777" w:rsidR="009666B8" w:rsidRDefault="009666B8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Gracely, E. PATCO should plan well for Papal visit (approximate title). </w:t>
      </w:r>
      <w:r>
        <w:rPr>
          <w:u w:val="single"/>
        </w:rPr>
        <w:t>Courier Post</w:t>
      </w:r>
      <w:r>
        <w:t>, August 2, 2015.</w:t>
      </w:r>
    </w:p>
    <w:p w14:paraId="7A21F0CE" w14:textId="77777777" w:rsidR="00B12444" w:rsidRDefault="00B12444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</w:p>
    <w:p w14:paraId="0320084C" w14:textId="77777777" w:rsidR="00B12444" w:rsidRDefault="00B12444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>Gracely, E:</w:t>
      </w:r>
      <w:r w:rsidRPr="00B12444">
        <w:t xml:space="preserve"> C</w:t>
      </w:r>
      <w:r>
        <w:t>ommentary</w:t>
      </w:r>
      <w:r w:rsidRPr="00B12444">
        <w:t>: What you need to know about voting</w:t>
      </w:r>
      <w:r>
        <w:t xml:space="preserve"> (</w:t>
      </w:r>
      <w:r w:rsidR="00746B7B">
        <w:t>Op/ed</w:t>
      </w:r>
      <w:r>
        <w:t xml:space="preserve"> on voting issues and possible reforms for the NJ primary). </w:t>
      </w:r>
      <w:r w:rsidRPr="00B12444">
        <w:rPr>
          <w:u w:val="single"/>
        </w:rPr>
        <w:t>Courier Post</w:t>
      </w:r>
      <w:r>
        <w:t xml:space="preserve">, online ahead of print (one day), </w:t>
      </w:r>
      <w:r w:rsidR="00171332">
        <w:t>May</w:t>
      </w:r>
      <w:r>
        <w:t xml:space="preserve"> 31, 2016. </w:t>
      </w:r>
      <w:hyperlink r:id="rId37" w:history="1">
        <w:r w:rsidRPr="005313F5">
          <w:rPr>
            <w:rStyle w:val="Hyperlink"/>
          </w:rPr>
          <w:t>http://www.courierpostonline.com/story/opinion/columnists/2016/05/31/commentary-what-you-need-to-know-about-voting/85190354/</w:t>
        </w:r>
      </w:hyperlink>
    </w:p>
    <w:p w14:paraId="7EEB1004" w14:textId="77777777" w:rsidR="00B12444" w:rsidRDefault="00B12444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 </w:t>
      </w:r>
    </w:p>
    <w:p w14:paraId="1AD26371" w14:textId="77777777" w:rsidR="00171332" w:rsidRDefault="00171332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Gracely, E: Commentary: </w:t>
      </w:r>
      <w:r w:rsidRPr="00171332">
        <w:t>Conventions had complex rules, predictable outcome</w:t>
      </w:r>
      <w:r>
        <w:t xml:space="preserve">. </w:t>
      </w:r>
      <w:r w:rsidRPr="00B12444">
        <w:rPr>
          <w:u w:val="single"/>
        </w:rPr>
        <w:t>Courier Post</w:t>
      </w:r>
      <w:r>
        <w:t>, online ahead of print (</w:t>
      </w:r>
      <w:r w:rsidR="009D6FE2">
        <w:t>two</w:t>
      </w:r>
      <w:r>
        <w:t xml:space="preserve"> day</w:t>
      </w:r>
      <w:r w:rsidR="009D6FE2">
        <w:t>s</w:t>
      </w:r>
      <w:r>
        <w:t xml:space="preserve">) August 9, 2016. </w:t>
      </w:r>
      <w:r w:rsidR="00746B7B">
        <w:t xml:space="preserve">Op/ed. </w:t>
      </w:r>
      <w:hyperlink r:id="rId38" w:history="1">
        <w:r w:rsidRPr="00171332">
          <w:rPr>
            <w:rStyle w:val="Hyperlink"/>
          </w:rPr>
          <w:t>http://www.courierpostonline.com/story/opinion/columnists/2016/08/09/commentary-conventions-had-complex-rules-predictable-outcome/88483688/</w:t>
        </w:r>
      </w:hyperlink>
      <w:r>
        <w:t xml:space="preserve">  </w:t>
      </w:r>
    </w:p>
    <w:p w14:paraId="143DA585" w14:textId="77777777" w:rsidR="00386DC1" w:rsidRDefault="00386DC1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</w:p>
    <w:p w14:paraId="1C038D06" w14:textId="77777777" w:rsidR="00386DC1" w:rsidRPr="00386DC1" w:rsidRDefault="00386DC1" w:rsidP="0026045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Gracely, E: Commentary: Redistricting Process Should be Improved. </w:t>
      </w:r>
      <w:r>
        <w:rPr>
          <w:u w:val="single"/>
        </w:rPr>
        <w:t>Courier Post</w:t>
      </w:r>
      <w:r>
        <w:t xml:space="preserve"> Sept 10, 2016. Op/Ed: </w:t>
      </w:r>
      <w:hyperlink r:id="rId39" w:history="1">
        <w:r w:rsidRPr="00386DC1">
          <w:rPr>
            <w:rStyle w:val="Hyperlink"/>
          </w:rPr>
          <w:t xml:space="preserve">http://www.courierpostonline.com/story/opinion/columnists/2016/09/10/commentary-redistricting-process-should-improved/89972238/ </w:t>
        </w:r>
      </w:hyperlink>
    </w:p>
    <w:p w14:paraId="4F45F160" w14:textId="77777777" w:rsidR="003423B4" w:rsidRDefault="003423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949D3AE" w14:textId="77777777" w:rsidR="00DB3F8C" w:rsidRDefault="00DB3F8C" w:rsidP="00DB3F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Gracely, E. Commentary: Do your homework before voting. </w:t>
      </w:r>
      <w:r>
        <w:rPr>
          <w:u w:val="single"/>
        </w:rPr>
        <w:t>Courier Post</w:t>
      </w:r>
      <w:r>
        <w:t xml:space="preserve"> 10-20-2016, online Oct 18. Op/Ed: </w:t>
      </w:r>
      <w:hyperlink r:id="rId40" w:history="1">
        <w:r w:rsidRPr="00D64FC3">
          <w:rPr>
            <w:rStyle w:val="Hyperlink"/>
          </w:rPr>
          <w:t>http://www.courierpostonline.com/story/opinion/columnists/2016/10/17/commentary-do-your-homework-before-voting/92079896/</w:t>
        </w:r>
      </w:hyperlink>
    </w:p>
    <w:p w14:paraId="304A91F4" w14:textId="77777777" w:rsidR="00DB3F8C" w:rsidRDefault="00DB3F8C" w:rsidP="00DB3F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  </w:t>
      </w:r>
      <w:r w:rsidR="002372E4">
        <w:t xml:space="preserve">Gracely, E. Commentary: </w:t>
      </w:r>
      <w:r w:rsidR="002372E4" w:rsidRPr="002372E4">
        <w:t>We should do more to ensure accurate election results</w:t>
      </w:r>
      <w:r w:rsidR="002372E4">
        <w:t xml:space="preserve">. </w:t>
      </w:r>
      <w:r w:rsidR="002372E4">
        <w:rPr>
          <w:u w:val="single"/>
        </w:rPr>
        <w:t>Courier Post</w:t>
      </w:r>
      <w:r w:rsidR="002372E4">
        <w:t xml:space="preserve"> 1-2-17 online a day or two earlier. Op/Ed: </w:t>
      </w:r>
      <w:hyperlink r:id="rId41" w:history="1">
        <w:r w:rsidR="002372E4" w:rsidRPr="007F6BEB">
          <w:rPr>
            <w:rStyle w:val="Hyperlink"/>
          </w:rPr>
          <w:t>http://www.courierpostonline.com/story/opinion/readers/2016/12/27/commentary-we-should-do-more-ensure-accurate-election-results/95881392/</w:t>
        </w:r>
      </w:hyperlink>
      <w:r w:rsidR="002372E4">
        <w:t xml:space="preserve"> </w:t>
      </w:r>
    </w:p>
    <w:p w14:paraId="37CE0C04" w14:textId="77777777" w:rsidR="002372E4" w:rsidRDefault="002372E4" w:rsidP="00DB3F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</w:p>
    <w:p w14:paraId="76AFCF24" w14:textId="77777777" w:rsidR="00FA6B4F" w:rsidRPr="00FA6B4F" w:rsidRDefault="00FA6B4F" w:rsidP="00DB3F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Gracely, E. Commentary: </w:t>
      </w:r>
      <w:r w:rsidRPr="00FA6B4F">
        <w:t>Voting access should be easier in New Jersey</w:t>
      </w:r>
      <w:r>
        <w:t xml:space="preserve">. </w:t>
      </w:r>
      <w:r>
        <w:rPr>
          <w:u w:val="single"/>
        </w:rPr>
        <w:t>Courier Post</w:t>
      </w:r>
      <w:r>
        <w:t xml:space="preserve"> 2-23-17 online at:</w:t>
      </w:r>
    </w:p>
    <w:p w14:paraId="51AA822D" w14:textId="77777777" w:rsidR="00FA6B4F" w:rsidRDefault="00FA6B4F" w:rsidP="00DB3F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ab/>
      </w:r>
      <w:hyperlink r:id="rId42" w:history="1">
        <w:r w:rsidRPr="006E31E4">
          <w:rPr>
            <w:rStyle w:val="Hyperlink"/>
          </w:rPr>
          <w:t>http://www.courierpostonline.com/story/opinion/readers/2017/02/22/commentary-voting-access-should-easier-new-jersey/98245682/</w:t>
        </w:r>
      </w:hyperlink>
    </w:p>
    <w:p w14:paraId="1550D9FB" w14:textId="77777777" w:rsidR="00FA6B4F" w:rsidRPr="00DB3F8C" w:rsidRDefault="00FA6B4F" w:rsidP="00DB3F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</w:pPr>
      <w:r>
        <w:t xml:space="preserve"> </w:t>
      </w:r>
    </w:p>
    <w:p w14:paraId="59C73FA8" w14:textId="77777777" w:rsidR="00DB3F8C" w:rsidRDefault="00DB3F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</w:p>
    <w:p w14:paraId="4BE20931" w14:textId="77777777" w:rsidR="003423B4" w:rsidRDefault="0000000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</w:pPr>
      <w:fldSimple w:instr=" FILENAME   \* MERGEFORMAT ">
        <w:r w:rsidR="00633A07">
          <w:rPr>
            <w:noProof/>
          </w:rPr>
          <w:t>EJG.CV.Current.doc</w:t>
        </w:r>
      </w:fldSimple>
    </w:p>
    <w:sectPr w:rsidR="003423B4">
      <w:headerReference w:type="even" r:id="rId43"/>
      <w:headerReference w:type="default" r:id="rId44"/>
      <w:footerReference w:type="even" r:id="rId45"/>
      <w:footerReference w:type="default" r:id="rId46"/>
      <w:footnotePr>
        <w:numFmt w:val="lowerLetter"/>
      </w:footnotePr>
      <w:endnotePr>
        <w:numFmt w:val="lowerLetter"/>
      </w:endnotePr>
      <w:type w:val="continuous"/>
      <w:pgSz w:w="12240" w:h="15840"/>
      <w:pgMar w:top="1200" w:right="1440" w:bottom="12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7FBB5" w14:textId="77777777" w:rsidR="00111110" w:rsidRDefault="00111110">
      <w:r>
        <w:separator/>
      </w:r>
    </w:p>
  </w:endnote>
  <w:endnote w:type="continuationSeparator" w:id="0">
    <w:p w14:paraId="0EE4BA4C" w14:textId="77777777" w:rsidR="00111110" w:rsidRDefault="0011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65058E3fcdAri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5fcf1b2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50E14" w14:textId="77777777" w:rsidR="008D43E2" w:rsidRDefault="008D43E2">
    <w:pPr>
      <w:framePr w:w="9360" w:h="274" w:hRule="exact" w:wrap="notBeside" w:vAnchor="page" w:hAnchor="text" w:y="14832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</w:p>
  <w:p w14:paraId="4F29E98F" w14:textId="77777777" w:rsidR="008D43E2" w:rsidRDefault="008D43E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29C29" w14:textId="77777777" w:rsidR="008D43E2" w:rsidRDefault="008D43E2">
    <w:pPr>
      <w:framePr w:w="9360" w:h="274" w:hRule="exact" w:wrap="notBeside" w:vAnchor="page" w:hAnchor="text" w:y="14832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pgNum/>
    </w:r>
  </w:p>
  <w:p w14:paraId="07FDD020" w14:textId="77777777" w:rsidR="008D43E2" w:rsidRDefault="008D43E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F46CE" w14:textId="77777777" w:rsidR="00111110" w:rsidRDefault="00111110">
      <w:r>
        <w:separator/>
      </w:r>
    </w:p>
  </w:footnote>
  <w:footnote w:type="continuationSeparator" w:id="0">
    <w:p w14:paraId="3E5993D2" w14:textId="77777777" w:rsidR="00111110" w:rsidRDefault="0011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D8AAC" w14:textId="77777777" w:rsidR="008D43E2" w:rsidRDefault="008D43E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0C3FE" w14:textId="77777777" w:rsidR="008D43E2" w:rsidRDefault="008D43E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31FFA"/>
    <w:multiLevelType w:val="hybridMultilevel"/>
    <w:tmpl w:val="E8C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BDC"/>
    <w:multiLevelType w:val="hybridMultilevel"/>
    <w:tmpl w:val="FF2CCC60"/>
    <w:lvl w:ilvl="0" w:tplc="00B0C8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AC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432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F0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444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C70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2E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614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C97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3416"/>
    <w:multiLevelType w:val="hybridMultilevel"/>
    <w:tmpl w:val="F926C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14685"/>
    <w:multiLevelType w:val="hybridMultilevel"/>
    <w:tmpl w:val="602C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4DEC"/>
    <w:multiLevelType w:val="hybridMultilevel"/>
    <w:tmpl w:val="26B68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95296"/>
    <w:multiLevelType w:val="hybridMultilevel"/>
    <w:tmpl w:val="F65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23EEC"/>
    <w:multiLevelType w:val="hybridMultilevel"/>
    <w:tmpl w:val="6CA689AC"/>
    <w:lvl w:ilvl="0" w:tplc="040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16013"/>
    <w:multiLevelType w:val="hybridMultilevel"/>
    <w:tmpl w:val="EEC2353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5126"/>
    <w:multiLevelType w:val="hybridMultilevel"/>
    <w:tmpl w:val="B9C2D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A64250"/>
    <w:multiLevelType w:val="hybridMultilevel"/>
    <w:tmpl w:val="B706D532"/>
    <w:lvl w:ilvl="0" w:tplc="040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391991">
    <w:abstractNumId w:val="9"/>
  </w:num>
  <w:num w:numId="2" w16cid:durableId="1669406814">
    <w:abstractNumId w:val="7"/>
  </w:num>
  <w:num w:numId="3" w16cid:durableId="921530433">
    <w:abstractNumId w:val="6"/>
  </w:num>
  <w:num w:numId="4" w16cid:durableId="468284515">
    <w:abstractNumId w:val="4"/>
  </w:num>
  <w:num w:numId="5" w16cid:durableId="1300460208">
    <w:abstractNumId w:val="8"/>
  </w:num>
  <w:num w:numId="6" w16cid:durableId="188304332">
    <w:abstractNumId w:val="3"/>
  </w:num>
  <w:num w:numId="7" w16cid:durableId="1762528122">
    <w:abstractNumId w:val="0"/>
  </w:num>
  <w:num w:numId="8" w16cid:durableId="1853493896">
    <w:abstractNumId w:val="5"/>
  </w:num>
  <w:num w:numId="9" w16cid:durableId="43601849">
    <w:abstractNumId w:val="1"/>
  </w:num>
  <w:num w:numId="10" w16cid:durableId="1489711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90"/>
    <w:rsid w:val="00001886"/>
    <w:rsid w:val="00004EE7"/>
    <w:rsid w:val="0001177C"/>
    <w:rsid w:val="00012CA4"/>
    <w:rsid w:val="00017576"/>
    <w:rsid w:val="00023579"/>
    <w:rsid w:val="000272F7"/>
    <w:rsid w:val="00033D0D"/>
    <w:rsid w:val="00033DFF"/>
    <w:rsid w:val="00034EBB"/>
    <w:rsid w:val="000379E3"/>
    <w:rsid w:val="00040BC7"/>
    <w:rsid w:val="00042533"/>
    <w:rsid w:val="00050313"/>
    <w:rsid w:val="00051C0D"/>
    <w:rsid w:val="00051EDD"/>
    <w:rsid w:val="00053B41"/>
    <w:rsid w:val="00056DCE"/>
    <w:rsid w:val="00057958"/>
    <w:rsid w:val="000602D7"/>
    <w:rsid w:val="00060583"/>
    <w:rsid w:val="00061BD5"/>
    <w:rsid w:val="00062721"/>
    <w:rsid w:val="000659A3"/>
    <w:rsid w:val="00065D55"/>
    <w:rsid w:val="00066264"/>
    <w:rsid w:val="00067C35"/>
    <w:rsid w:val="00070295"/>
    <w:rsid w:val="0007144D"/>
    <w:rsid w:val="00072B2C"/>
    <w:rsid w:val="000734AC"/>
    <w:rsid w:val="00074D0F"/>
    <w:rsid w:val="00075AC4"/>
    <w:rsid w:val="00085A71"/>
    <w:rsid w:val="000866B4"/>
    <w:rsid w:val="000905A7"/>
    <w:rsid w:val="00094BB8"/>
    <w:rsid w:val="00096662"/>
    <w:rsid w:val="0009697D"/>
    <w:rsid w:val="00096EA3"/>
    <w:rsid w:val="000A006B"/>
    <w:rsid w:val="000A03FB"/>
    <w:rsid w:val="000A27A4"/>
    <w:rsid w:val="000A2845"/>
    <w:rsid w:val="000B102C"/>
    <w:rsid w:val="000B3D56"/>
    <w:rsid w:val="000B5DE6"/>
    <w:rsid w:val="000C1D99"/>
    <w:rsid w:val="000C2EC4"/>
    <w:rsid w:val="000C3602"/>
    <w:rsid w:val="000D64F7"/>
    <w:rsid w:val="000D6B77"/>
    <w:rsid w:val="000E05C3"/>
    <w:rsid w:val="000E2637"/>
    <w:rsid w:val="000E3161"/>
    <w:rsid w:val="000F13B9"/>
    <w:rsid w:val="000F178D"/>
    <w:rsid w:val="000F4209"/>
    <w:rsid w:val="000F72FA"/>
    <w:rsid w:val="001011D3"/>
    <w:rsid w:val="0010397E"/>
    <w:rsid w:val="00106550"/>
    <w:rsid w:val="00106AC7"/>
    <w:rsid w:val="00106C4E"/>
    <w:rsid w:val="00111110"/>
    <w:rsid w:val="0011235D"/>
    <w:rsid w:val="0011581C"/>
    <w:rsid w:val="001169A4"/>
    <w:rsid w:val="001211A8"/>
    <w:rsid w:val="00122D9C"/>
    <w:rsid w:val="001244CC"/>
    <w:rsid w:val="00125833"/>
    <w:rsid w:val="00126DDD"/>
    <w:rsid w:val="00127513"/>
    <w:rsid w:val="00133DAE"/>
    <w:rsid w:val="00134455"/>
    <w:rsid w:val="001417F0"/>
    <w:rsid w:val="00141F52"/>
    <w:rsid w:val="001563BE"/>
    <w:rsid w:val="00157716"/>
    <w:rsid w:val="00161057"/>
    <w:rsid w:val="001635D7"/>
    <w:rsid w:val="00165B9D"/>
    <w:rsid w:val="00171288"/>
    <w:rsid w:val="00171332"/>
    <w:rsid w:val="00171BCE"/>
    <w:rsid w:val="0017296B"/>
    <w:rsid w:val="00175063"/>
    <w:rsid w:val="00180F84"/>
    <w:rsid w:val="00181D26"/>
    <w:rsid w:val="00184292"/>
    <w:rsid w:val="00184619"/>
    <w:rsid w:val="00192400"/>
    <w:rsid w:val="001948CA"/>
    <w:rsid w:val="00194C65"/>
    <w:rsid w:val="00194FFB"/>
    <w:rsid w:val="0019548F"/>
    <w:rsid w:val="001A3E72"/>
    <w:rsid w:val="001B5C98"/>
    <w:rsid w:val="001B74F6"/>
    <w:rsid w:val="001C1668"/>
    <w:rsid w:val="001C28C4"/>
    <w:rsid w:val="001C35CA"/>
    <w:rsid w:val="001C4D0D"/>
    <w:rsid w:val="001C58C5"/>
    <w:rsid w:val="001C598C"/>
    <w:rsid w:val="001D385A"/>
    <w:rsid w:val="001D4AC8"/>
    <w:rsid w:val="001D56CE"/>
    <w:rsid w:val="001E0D83"/>
    <w:rsid w:val="001E2B76"/>
    <w:rsid w:val="001F0B25"/>
    <w:rsid w:val="001F16A6"/>
    <w:rsid w:val="001F6F04"/>
    <w:rsid w:val="001F75A1"/>
    <w:rsid w:val="00201565"/>
    <w:rsid w:val="00201A0E"/>
    <w:rsid w:val="00203E98"/>
    <w:rsid w:val="00203FAC"/>
    <w:rsid w:val="0020631D"/>
    <w:rsid w:val="00207D44"/>
    <w:rsid w:val="00213D35"/>
    <w:rsid w:val="00220A5F"/>
    <w:rsid w:val="00221F39"/>
    <w:rsid w:val="00223A27"/>
    <w:rsid w:val="0022455A"/>
    <w:rsid w:val="002245B5"/>
    <w:rsid w:val="00226ED9"/>
    <w:rsid w:val="00230C0D"/>
    <w:rsid w:val="00231AA1"/>
    <w:rsid w:val="002372E4"/>
    <w:rsid w:val="00240C7F"/>
    <w:rsid w:val="00242F39"/>
    <w:rsid w:val="00243CF3"/>
    <w:rsid w:val="0024511B"/>
    <w:rsid w:val="002452CE"/>
    <w:rsid w:val="00246B2B"/>
    <w:rsid w:val="002505BF"/>
    <w:rsid w:val="00251D02"/>
    <w:rsid w:val="00260452"/>
    <w:rsid w:val="002604F6"/>
    <w:rsid w:val="00260F30"/>
    <w:rsid w:val="0026171A"/>
    <w:rsid w:val="00261F49"/>
    <w:rsid w:val="00263CB5"/>
    <w:rsid w:val="00264CA4"/>
    <w:rsid w:val="00266A52"/>
    <w:rsid w:val="00270235"/>
    <w:rsid w:val="00270918"/>
    <w:rsid w:val="00271D86"/>
    <w:rsid w:val="00273D52"/>
    <w:rsid w:val="00274258"/>
    <w:rsid w:val="002748A4"/>
    <w:rsid w:val="002805C8"/>
    <w:rsid w:val="0028430D"/>
    <w:rsid w:val="00284DC2"/>
    <w:rsid w:val="002879AA"/>
    <w:rsid w:val="00291507"/>
    <w:rsid w:val="002A359E"/>
    <w:rsid w:val="002A3B42"/>
    <w:rsid w:val="002B3C48"/>
    <w:rsid w:val="002B3F3A"/>
    <w:rsid w:val="002B43BD"/>
    <w:rsid w:val="002B4D57"/>
    <w:rsid w:val="002C1AD4"/>
    <w:rsid w:val="002C7FD2"/>
    <w:rsid w:val="002D1358"/>
    <w:rsid w:val="002D1A42"/>
    <w:rsid w:val="002D33E5"/>
    <w:rsid w:val="002D590A"/>
    <w:rsid w:val="002D6E93"/>
    <w:rsid w:val="002D7F99"/>
    <w:rsid w:val="002D7FFB"/>
    <w:rsid w:val="002E0583"/>
    <w:rsid w:val="002E1939"/>
    <w:rsid w:val="002E3029"/>
    <w:rsid w:val="002E4949"/>
    <w:rsid w:val="002E6C5A"/>
    <w:rsid w:val="002F3E85"/>
    <w:rsid w:val="002F4F27"/>
    <w:rsid w:val="002F6BAB"/>
    <w:rsid w:val="003006F1"/>
    <w:rsid w:val="003017C1"/>
    <w:rsid w:val="00302388"/>
    <w:rsid w:val="00305ACE"/>
    <w:rsid w:val="00307A23"/>
    <w:rsid w:val="003132F4"/>
    <w:rsid w:val="00313893"/>
    <w:rsid w:val="00313A33"/>
    <w:rsid w:val="003148D2"/>
    <w:rsid w:val="00314D43"/>
    <w:rsid w:val="003179E0"/>
    <w:rsid w:val="00327826"/>
    <w:rsid w:val="00330FBA"/>
    <w:rsid w:val="00332701"/>
    <w:rsid w:val="003329EE"/>
    <w:rsid w:val="0033499F"/>
    <w:rsid w:val="00334FFE"/>
    <w:rsid w:val="00335BC6"/>
    <w:rsid w:val="003369F5"/>
    <w:rsid w:val="00337211"/>
    <w:rsid w:val="00340AAC"/>
    <w:rsid w:val="003423B4"/>
    <w:rsid w:val="00343017"/>
    <w:rsid w:val="00346B1B"/>
    <w:rsid w:val="00346B9C"/>
    <w:rsid w:val="003555BB"/>
    <w:rsid w:val="00361B11"/>
    <w:rsid w:val="00361E1A"/>
    <w:rsid w:val="003702F0"/>
    <w:rsid w:val="00370E1E"/>
    <w:rsid w:val="00373290"/>
    <w:rsid w:val="00377D67"/>
    <w:rsid w:val="003823C7"/>
    <w:rsid w:val="00382AF8"/>
    <w:rsid w:val="003833DF"/>
    <w:rsid w:val="00384770"/>
    <w:rsid w:val="00384E6B"/>
    <w:rsid w:val="00386507"/>
    <w:rsid w:val="00386DC1"/>
    <w:rsid w:val="0039518C"/>
    <w:rsid w:val="003B1812"/>
    <w:rsid w:val="003B1860"/>
    <w:rsid w:val="003B7678"/>
    <w:rsid w:val="003C09F6"/>
    <w:rsid w:val="003C1369"/>
    <w:rsid w:val="003C381B"/>
    <w:rsid w:val="003C5B93"/>
    <w:rsid w:val="003C6A76"/>
    <w:rsid w:val="003D25ED"/>
    <w:rsid w:val="003D6FF3"/>
    <w:rsid w:val="003E0257"/>
    <w:rsid w:val="003E04B8"/>
    <w:rsid w:val="003E12CC"/>
    <w:rsid w:val="003F0759"/>
    <w:rsid w:val="003F2A3A"/>
    <w:rsid w:val="003F3E45"/>
    <w:rsid w:val="003F51C5"/>
    <w:rsid w:val="003F6E5A"/>
    <w:rsid w:val="00401CCE"/>
    <w:rsid w:val="00401F7F"/>
    <w:rsid w:val="0040543B"/>
    <w:rsid w:val="00405857"/>
    <w:rsid w:val="00410699"/>
    <w:rsid w:val="004138A6"/>
    <w:rsid w:val="004159FA"/>
    <w:rsid w:val="00416D04"/>
    <w:rsid w:val="00421847"/>
    <w:rsid w:val="00422204"/>
    <w:rsid w:val="00424DAB"/>
    <w:rsid w:val="004251B9"/>
    <w:rsid w:val="0043058D"/>
    <w:rsid w:val="00440551"/>
    <w:rsid w:val="00441E50"/>
    <w:rsid w:val="004421DA"/>
    <w:rsid w:val="00442C23"/>
    <w:rsid w:val="00443992"/>
    <w:rsid w:val="00450F5C"/>
    <w:rsid w:val="004519DB"/>
    <w:rsid w:val="00456C16"/>
    <w:rsid w:val="004608B5"/>
    <w:rsid w:val="00460EF8"/>
    <w:rsid w:val="004636BA"/>
    <w:rsid w:val="00467BB5"/>
    <w:rsid w:val="00470FDA"/>
    <w:rsid w:val="00471818"/>
    <w:rsid w:val="0047683B"/>
    <w:rsid w:val="00482362"/>
    <w:rsid w:val="00483564"/>
    <w:rsid w:val="00483697"/>
    <w:rsid w:val="00483D7F"/>
    <w:rsid w:val="00485698"/>
    <w:rsid w:val="004875AD"/>
    <w:rsid w:val="00494819"/>
    <w:rsid w:val="0049595F"/>
    <w:rsid w:val="004A1393"/>
    <w:rsid w:val="004A4C48"/>
    <w:rsid w:val="004A4CC4"/>
    <w:rsid w:val="004A4E94"/>
    <w:rsid w:val="004A7561"/>
    <w:rsid w:val="004A75D6"/>
    <w:rsid w:val="004B00C2"/>
    <w:rsid w:val="004B63AA"/>
    <w:rsid w:val="004C2BC0"/>
    <w:rsid w:val="004C56D5"/>
    <w:rsid w:val="004C6A90"/>
    <w:rsid w:val="004D3387"/>
    <w:rsid w:val="004E14AD"/>
    <w:rsid w:val="004E14FA"/>
    <w:rsid w:val="004E3420"/>
    <w:rsid w:val="004E59B8"/>
    <w:rsid w:val="004F229B"/>
    <w:rsid w:val="004F3011"/>
    <w:rsid w:val="004F3D52"/>
    <w:rsid w:val="004F77F8"/>
    <w:rsid w:val="00501694"/>
    <w:rsid w:val="005026B3"/>
    <w:rsid w:val="0050273C"/>
    <w:rsid w:val="00502EC6"/>
    <w:rsid w:val="005042E1"/>
    <w:rsid w:val="005102D6"/>
    <w:rsid w:val="00510CBE"/>
    <w:rsid w:val="005117AC"/>
    <w:rsid w:val="00511CE1"/>
    <w:rsid w:val="00513EB6"/>
    <w:rsid w:val="00516CE2"/>
    <w:rsid w:val="00516D80"/>
    <w:rsid w:val="005177EB"/>
    <w:rsid w:val="00520625"/>
    <w:rsid w:val="00525D07"/>
    <w:rsid w:val="00531DCF"/>
    <w:rsid w:val="005331FB"/>
    <w:rsid w:val="00533804"/>
    <w:rsid w:val="00542CFB"/>
    <w:rsid w:val="00543A73"/>
    <w:rsid w:val="00544162"/>
    <w:rsid w:val="00545A0D"/>
    <w:rsid w:val="00550001"/>
    <w:rsid w:val="0055128F"/>
    <w:rsid w:val="00553FDD"/>
    <w:rsid w:val="0055732C"/>
    <w:rsid w:val="0056006E"/>
    <w:rsid w:val="00564FE6"/>
    <w:rsid w:val="005723F9"/>
    <w:rsid w:val="00573ADA"/>
    <w:rsid w:val="00574220"/>
    <w:rsid w:val="00576423"/>
    <w:rsid w:val="0058094A"/>
    <w:rsid w:val="00583C73"/>
    <w:rsid w:val="00584356"/>
    <w:rsid w:val="00587291"/>
    <w:rsid w:val="005937F2"/>
    <w:rsid w:val="0059393F"/>
    <w:rsid w:val="00595AEF"/>
    <w:rsid w:val="00596014"/>
    <w:rsid w:val="005966F4"/>
    <w:rsid w:val="00596D84"/>
    <w:rsid w:val="005A39E0"/>
    <w:rsid w:val="005A6ACC"/>
    <w:rsid w:val="005A76EB"/>
    <w:rsid w:val="005A77CE"/>
    <w:rsid w:val="005B421C"/>
    <w:rsid w:val="005B517D"/>
    <w:rsid w:val="005B6785"/>
    <w:rsid w:val="005C0925"/>
    <w:rsid w:val="005C6A99"/>
    <w:rsid w:val="005C77AC"/>
    <w:rsid w:val="005C7823"/>
    <w:rsid w:val="005C7B40"/>
    <w:rsid w:val="005D1CC4"/>
    <w:rsid w:val="005D500C"/>
    <w:rsid w:val="005E31D5"/>
    <w:rsid w:val="005E3DB1"/>
    <w:rsid w:val="005E6D70"/>
    <w:rsid w:val="005E7518"/>
    <w:rsid w:val="005F181D"/>
    <w:rsid w:val="005F2F1B"/>
    <w:rsid w:val="005F76D9"/>
    <w:rsid w:val="00602668"/>
    <w:rsid w:val="00605BA8"/>
    <w:rsid w:val="006107FC"/>
    <w:rsid w:val="006146EE"/>
    <w:rsid w:val="00615919"/>
    <w:rsid w:val="00615E63"/>
    <w:rsid w:val="00616ABC"/>
    <w:rsid w:val="00620280"/>
    <w:rsid w:val="00623BA9"/>
    <w:rsid w:val="00625A0B"/>
    <w:rsid w:val="00633A07"/>
    <w:rsid w:val="00640EFC"/>
    <w:rsid w:val="006450A6"/>
    <w:rsid w:val="00647F0E"/>
    <w:rsid w:val="00650D83"/>
    <w:rsid w:val="0065421B"/>
    <w:rsid w:val="00654F79"/>
    <w:rsid w:val="00654F90"/>
    <w:rsid w:val="00655A61"/>
    <w:rsid w:val="00660839"/>
    <w:rsid w:val="00661981"/>
    <w:rsid w:val="00661E18"/>
    <w:rsid w:val="00667F34"/>
    <w:rsid w:val="006700E5"/>
    <w:rsid w:val="00670798"/>
    <w:rsid w:val="0067167D"/>
    <w:rsid w:val="00673D14"/>
    <w:rsid w:val="006773A5"/>
    <w:rsid w:val="006801A7"/>
    <w:rsid w:val="00680DAE"/>
    <w:rsid w:val="00681928"/>
    <w:rsid w:val="00682541"/>
    <w:rsid w:val="00686873"/>
    <w:rsid w:val="00686D1A"/>
    <w:rsid w:val="00687A45"/>
    <w:rsid w:val="00687F3D"/>
    <w:rsid w:val="00691A82"/>
    <w:rsid w:val="00691C69"/>
    <w:rsid w:val="00693FA7"/>
    <w:rsid w:val="00695456"/>
    <w:rsid w:val="006956CA"/>
    <w:rsid w:val="00695E56"/>
    <w:rsid w:val="00697D4A"/>
    <w:rsid w:val="006A2D2A"/>
    <w:rsid w:val="006A3A05"/>
    <w:rsid w:val="006A4C02"/>
    <w:rsid w:val="006B2CF8"/>
    <w:rsid w:val="006B323F"/>
    <w:rsid w:val="006B3BC7"/>
    <w:rsid w:val="006B7327"/>
    <w:rsid w:val="006C1EDF"/>
    <w:rsid w:val="006C5B60"/>
    <w:rsid w:val="006C6195"/>
    <w:rsid w:val="006C72A7"/>
    <w:rsid w:val="006C7AD8"/>
    <w:rsid w:val="006D05D9"/>
    <w:rsid w:val="006D130C"/>
    <w:rsid w:val="006D23B8"/>
    <w:rsid w:val="006D268C"/>
    <w:rsid w:val="006D3C2A"/>
    <w:rsid w:val="006E577E"/>
    <w:rsid w:val="006F0338"/>
    <w:rsid w:val="006F0F62"/>
    <w:rsid w:val="006F1582"/>
    <w:rsid w:val="006F3655"/>
    <w:rsid w:val="006F43AC"/>
    <w:rsid w:val="006F6725"/>
    <w:rsid w:val="006F69AD"/>
    <w:rsid w:val="0070576C"/>
    <w:rsid w:val="00705AD3"/>
    <w:rsid w:val="00706490"/>
    <w:rsid w:val="00707C23"/>
    <w:rsid w:val="00710A16"/>
    <w:rsid w:val="00711AA9"/>
    <w:rsid w:val="00713995"/>
    <w:rsid w:val="007165D6"/>
    <w:rsid w:val="00722362"/>
    <w:rsid w:val="00722EF2"/>
    <w:rsid w:val="00723089"/>
    <w:rsid w:val="007241FA"/>
    <w:rsid w:val="00725A5F"/>
    <w:rsid w:val="007317B9"/>
    <w:rsid w:val="00732003"/>
    <w:rsid w:val="00733047"/>
    <w:rsid w:val="00733623"/>
    <w:rsid w:val="007359E1"/>
    <w:rsid w:val="00735EDD"/>
    <w:rsid w:val="0073622E"/>
    <w:rsid w:val="00741A5B"/>
    <w:rsid w:val="00743033"/>
    <w:rsid w:val="00744B35"/>
    <w:rsid w:val="00746B7B"/>
    <w:rsid w:val="00746E06"/>
    <w:rsid w:val="00751E43"/>
    <w:rsid w:val="007527E8"/>
    <w:rsid w:val="0075531C"/>
    <w:rsid w:val="007555F7"/>
    <w:rsid w:val="007642A3"/>
    <w:rsid w:val="00767FB3"/>
    <w:rsid w:val="00771862"/>
    <w:rsid w:val="00774448"/>
    <w:rsid w:val="00781B0A"/>
    <w:rsid w:val="00782451"/>
    <w:rsid w:val="007834BF"/>
    <w:rsid w:val="0078426A"/>
    <w:rsid w:val="00785E13"/>
    <w:rsid w:val="00785E9C"/>
    <w:rsid w:val="00787289"/>
    <w:rsid w:val="007947DA"/>
    <w:rsid w:val="00794F1D"/>
    <w:rsid w:val="007A0E59"/>
    <w:rsid w:val="007A2846"/>
    <w:rsid w:val="007A6649"/>
    <w:rsid w:val="007B0316"/>
    <w:rsid w:val="007B14A8"/>
    <w:rsid w:val="007B1AE3"/>
    <w:rsid w:val="007B2DC1"/>
    <w:rsid w:val="007B3876"/>
    <w:rsid w:val="007B3FD4"/>
    <w:rsid w:val="007B4D5B"/>
    <w:rsid w:val="007B6916"/>
    <w:rsid w:val="007C41C8"/>
    <w:rsid w:val="007C500D"/>
    <w:rsid w:val="007C5A9C"/>
    <w:rsid w:val="007D2AF6"/>
    <w:rsid w:val="007D4058"/>
    <w:rsid w:val="007E37E1"/>
    <w:rsid w:val="007E45D5"/>
    <w:rsid w:val="007E4B98"/>
    <w:rsid w:val="007E6775"/>
    <w:rsid w:val="007F1717"/>
    <w:rsid w:val="007F1910"/>
    <w:rsid w:val="007F4363"/>
    <w:rsid w:val="007F65BD"/>
    <w:rsid w:val="008059BF"/>
    <w:rsid w:val="008127C9"/>
    <w:rsid w:val="00812CF1"/>
    <w:rsid w:val="00813996"/>
    <w:rsid w:val="008146A9"/>
    <w:rsid w:val="00814F44"/>
    <w:rsid w:val="008170A0"/>
    <w:rsid w:val="00820263"/>
    <w:rsid w:val="0082092C"/>
    <w:rsid w:val="00820AC1"/>
    <w:rsid w:val="008211D6"/>
    <w:rsid w:val="00822D1E"/>
    <w:rsid w:val="00824080"/>
    <w:rsid w:val="008249C1"/>
    <w:rsid w:val="00825D3D"/>
    <w:rsid w:val="00826425"/>
    <w:rsid w:val="008327CD"/>
    <w:rsid w:val="00835DC1"/>
    <w:rsid w:val="008410C7"/>
    <w:rsid w:val="00841B50"/>
    <w:rsid w:val="00843787"/>
    <w:rsid w:val="00843ED6"/>
    <w:rsid w:val="0084465F"/>
    <w:rsid w:val="00850774"/>
    <w:rsid w:val="0085279C"/>
    <w:rsid w:val="008545CA"/>
    <w:rsid w:val="008554AA"/>
    <w:rsid w:val="008558B9"/>
    <w:rsid w:val="008626FF"/>
    <w:rsid w:val="008637C2"/>
    <w:rsid w:val="0086387C"/>
    <w:rsid w:val="008660DC"/>
    <w:rsid w:val="0087211D"/>
    <w:rsid w:val="00872259"/>
    <w:rsid w:val="008740F9"/>
    <w:rsid w:val="00874468"/>
    <w:rsid w:val="00882DAC"/>
    <w:rsid w:val="008850B4"/>
    <w:rsid w:val="00886C1C"/>
    <w:rsid w:val="00886F96"/>
    <w:rsid w:val="00887A82"/>
    <w:rsid w:val="00894103"/>
    <w:rsid w:val="00896C13"/>
    <w:rsid w:val="008A2C3C"/>
    <w:rsid w:val="008A3516"/>
    <w:rsid w:val="008A4FDF"/>
    <w:rsid w:val="008B05CD"/>
    <w:rsid w:val="008B4694"/>
    <w:rsid w:val="008B650E"/>
    <w:rsid w:val="008C2ED9"/>
    <w:rsid w:val="008C30BB"/>
    <w:rsid w:val="008C78B3"/>
    <w:rsid w:val="008D0D95"/>
    <w:rsid w:val="008D31A9"/>
    <w:rsid w:val="008D43E2"/>
    <w:rsid w:val="008D5B99"/>
    <w:rsid w:val="008D63C4"/>
    <w:rsid w:val="008D7165"/>
    <w:rsid w:val="008D7A55"/>
    <w:rsid w:val="008D7C5F"/>
    <w:rsid w:val="008E1446"/>
    <w:rsid w:val="008E1492"/>
    <w:rsid w:val="00901DB0"/>
    <w:rsid w:val="00903051"/>
    <w:rsid w:val="009060BA"/>
    <w:rsid w:val="00907771"/>
    <w:rsid w:val="00910D54"/>
    <w:rsid w:val="00916199"/>
    <w:rsid w:val="00920C61"/>
    <w:rsid w:val="00922D2A"/>
    <w:rsid w:val="00931C99"/>
    <w:rsid w:val="009322C5"/>
    <w:rsid w:val="00932A7E"/>
    <w:rsid w:val="00934365"/>
    <w:rsid w:val="009351B9"/>
    <w:rsid w:val="009377A9"/>
    <w:rsid w:val="009418F9"/>
    <w:rsid w:val="0094195B"/>
    <w:rsid w:val="00945E3C"/>
    <w:rsid w:val="009573F0"/>
    <w:rsid w:val="0096566F"/>
    <w:rsid w:val="009666B8"/>
    <w:rsid w:val="00967D69"/>
    <w:rsid w:val="0097249F"/>
    <w:rsid w:val="00972CB7"/>
    <w:rsid w:val="00976A62"/>
    <w:rsid w:val="00983C84"/>
    <w:rsid w:val="0098676A"/>
    <w:rsid w:val="00991479"/>
    <w:rsid w:val="00993C12"/>
    <w:rsid w:val="009978B1"/>
    <w:rsid w:val="009A798B"/>
    <w:rsid w:val="009B305F"/>
    <w:rsid w:val="009C2498"/>
    <w:rsid w:val="009C5F47"/>
    <w:rsid w:val="009D0440"/>
    <w:rsid w:val="009D23BB"/>
    <w:rsid w:val="009D412E"/>
    <w:rsid w:val="009D6DE3"/>
    <w:rsid w:val="009D6FE2"/>
    <w:rsid w:val="009E0CCA"/>
    <w:rsid w:val="009E1370"/>
    <w:rsid w:val="009E17F4"/>
    <w:rsid w:val="009E38E4"/>
    <w:rsid w:val="009E3CBA"/>
    <w:rsid w:val="009E58CC"/>
    <w:rsid w:val="009F13F8"/>
    <w:rsid w:val="009F3D1C"/>
    <w:rsid w:val="009F477E"/>
    <w:rsid w:val="009F75DD"/>
    <w:rsid w:val="009F7F71"/>
    <w:rsid w:val="00A04D73"/>
    <w:rsid w:val="00A05AEC"/>
    <w:rsid w:val="00A1010F"/>
    <w:rsid w:val="00A15168"/>
    <w:rsid w:val="00A15DEC"/>
    <w:rsid w:val="00A176FC"/>
    <w:rsid w:val="00A17DBA"/>
    <w:rsid w:val="00A20AEA"/>
    <w:rsid w:val="00A2664C"/>
    <w:rsid w:val="00A42205"/>
    <w:rsid w:val="00A42AC5"/>
    <w:rsid w:val="00A42F26"/>
    <w:rsid w:val="00A535F1"/>
    <w:rsid w:val="00A539CD"/>
    <w:rsid w:val="00A55AAB"/>
    <w:rsid w:val="00A601BE"/>
    <w:rsid w:val="00A61DBD"/>
    <w:rsid w:val="00A62D1E"/>
    <w:rsid w:val="00A637E4"/>
    <w:rsid w:val="00A64FBF"/>
    <w:rsid w:val="00A65350"/>
    <w:rsid w:val="00A66739"/>
    <w:rsid w:val="00A708F3"/>
    <w:rsid w:val="00A70FFE"/>
    <w:rsid w:val="00A7172E"/>
    <w:rsid w:val="00A754FC"/>
    <w:rsid w:val="00A75933"/>
    <w:rsid w:val="00A77A5E"/>
    <w:rsid w:val="00A80196"/>
    <w:rsid w:val="00A82135"/>
    <w:rsid w:val="00A842E5"/>
    <w:rsid w:val="00A8551F"/>
    <w:rsid w:val="00A857B8"/>
    <w:rsid w:val="00A862FE"/>
    <w:rsid w:val="00A938A1"/>
    <w:rsid w:val="00A93C89"/>
    <w:rsid w:val="00A95206"/>
    <w:rsid w:val="00A96B83"/>
    <w:rsid w:val="00AA0D12"/>
    <w:rsid w:val="00AA30F3"/>
    <w:rsid w:val="00AA4E86"/>
    <w:rsid w:val="00AA5E82"/>
    <w:rsid w:val="00AA6514"/>
    <w:rsid w:val="00AA6F14"/>
    <w:rsid w:val="00AA783A"/>
    <w:rsid w:val="00AA7971"/>
    <w:rsid w:val="00AB4277"/>
    <w:rsid w:val="00AB4321"/>
    <w:rsid w:val="00AB4FD6"/>
    <w:rsid w:val="00AB543B"/>
    <w:rsid w:val="00AC026C"/>
    <w:rsid w:val="00AC02A3"/>
    <w:rsid w:val="00AC0534"/>
    <w:rsid w:val="00AC0D76"/>
    <w:rsid w:val="00AC0F88"/>
    <w:rsid w:val="00AC3758"/>
    <w:rsid w:val="00AC46B2"/>
    <w:rsid w:val="00AC6B30"/>
    <w:rsid w:val="00AD09E7"/>
    <w:rsid w:val="00AD14D2"/>
    <w:rsid w:val="00AD4A69"/>
    <w:rsid w:val="00AD4DFC"/>
    <w:rsid w:val="00AE0145"/>
    <w:rsid w:val="00AE2515"/>
    <w:rsid w:val="00AE26CF"/>
    <w:rsid w:val="00AE4A4C"/>
    <w:rsid w:val="00AE6B09"/>
    <w:rsid w:val="00AE7C17"/>
    <w:rsid w:val="00AF1C46"/>
    <w:rsid w:val="00AF2A59"/>
    <w:rsid w:val="00AF480E"/>
    <w:rsid w:val="00AF64CE"/>
    <w:rsid w:val="00B010D8"/>
    <w:rsid w:val="00B02264"/>
    <w:rsid w:val="00B056E7"/>
    <w:rsid w:val="00B05936"/>
    <w:rsid w:val="00B07A0D"/>
    <w:rsid w:val="00B113FA"/>
    <w:rsid w:val="00B12444"/>
    <w:rsid w:val="00B125C5"/>
    <w:rsid w:val="00B12C6B"/>
    <w:rsid w:val="00B14DC5"/>
    <w:rsid w:val="00B150A8"/>
    <w:rsid w:val="00B157C3"/>
    <w:rsid w:val="00B16486"/>
    <w:rsid w:val="00B16BA3"/>
    <w:rsid w:val="00B1797D"/>
    <w:rsid w:val="00B224F8"/>
    <w:rsid w:val="00B23E6B"/>
    <w:rsid w:val="00B27049"/>
    <w:rsid w:val="00B343CE"/>
    <w:rsid w:val="00B35357"/>
    <w:rsid w:val="00B361EC"/>
    <w:rsid w:val="00B36418"/>
    <w:rsid w:val="00B41510"/>
    <w:rsid w:val="00B4475C"/>
    <w:rsid w:val="00B454EB"/>
    <w:rsid w:val="00B45D65"/>
    <w:rsid w:val="00B52427"/>
    <w:rsid w:val="00B542D9"/>
    <w:rsid w:val="00B5490F"/>
    <w:rsid w:val="00B571DA"/>
    <w:rsid w:val="00B61876"/>
    <w:rsid w:val="00B64554"/>
    <w:rsid w:val="00B65476"/>
    <w:rsid w:val="00B7566B"/>
    <w:rsid w:val="00B75796"/>
    <w:rsid w:val="00B77678"/>
    <w:rsid w:val="00B82D79"/>
    <w:rsid w:val="00B838B8"/>
    <w:rsid w:val="00B84309"/>
    <w:rsid w:val="00B86182"/>
    <w:rsid w:val="00B877E3"/>
    <w:rsid w:val="00B87DEB"/>
    <w:rsid w:val="00B902DE"/>
    <w:rsid w:val="00B9210B"/>
    <w:rsid w:val="00B92F8F"/>
    <w:rsid w:val="00B9362C"/>
    <w:rsid w:val="00B94B2E"/>
    <w:rsid w:val="00B96765"/>
    <w:rsid w:val="00BA0186"/>
    <w:rsid w:val="00BA01AF"/>
    <w:rsid w:val="00BA1585"/>
    <w:rsid w:val="00BA21D4"/>
    <w:rsid w:val="00BA36AC"/>
    <w:rsid w:val="00BA3DC1"/>
    <w:rsid w:val="00BA5BDE"/>
    <w:rsid w:val="00BB492D"/>
    <w:rsid w:val="00BB4B72"/>
    <w:rsid w:val="00BB4BA4"/>
    <w:rsid w:val="00BB5929"/>
    <w:rsid w:val="00BB5DA7"/>
    <w:rsid w:val="00BC1E0F"/>
    <w:rsid w:val="00BC3D42"/>
    <w:rsid w:val="00BD1803"/>
    <w:rsid w:val="00BD1EC3"/>
    <w:rsid w:val="00BD2577"/>
    <w:rsid w:val="00BD4896"/>
    <w:rsid w:val="00BE455C"/>
    <w:rsid w:val="00BE5467"/>
    <w:rsid w:val="00BE5ACE"/>
    <w:rsid w:val="00BE7680"/>
    <w:rsid w:val="00BF035D"/>
    <w:rsid w:val="00BF0BAE"/>
    <w:rsid w:val="00BF18F5"/>
    <w:rsid w:val="00BF1D5A"/>
    <w:rsid w:val="00BF4C9C"/>
    <w:rsid w:val="00BF622D"/>
    <w:rsid w:val="00BF6BE7"/>
    <w:rsid w:val="00C007BE"/>
    <w:rsid w:val="00C10D0E"/>
    <w:rsid w:val="00C13DF6"/>
    <w:rsid w:val="00C15975"/>
    <w:rsid w:val="00C22AD6"/>
    <w:rsid w:val="00C23C72"/>
    <w:rsid w:val="00C26CBA"/>
    <w:rsid w:val="00C3391F"/>
    <w:rsid w:val="00C33D17"/>
    <w:rsid w:val="00C35536"/>
    <w:rsid w:val="00C364BB"/>
    <w:rsid w:val="00C36F4D"/>
    <w:rsid w:val="00C371A9"/>
    <w:rsid w:val="00C37BDC"/>
    <w:rsid w:val="00C47AF2"/>
    <w:rsid w:val="00C51141"/>
    <w:rsid w:val="00C51574"/>
    <w:rsid w:val="00C52EFE"/>
    <w:rsid w:val="00C53269"/>
    <w:rsid w:val="00C54691"/>
    <w:rsid w:val="00C5723D"/>
    <w:rsid w:val="00C61D26"/>
    <w:rsid w:val="00C61E37"/>
    <w:rsid w:val="00C706C1"/>
    <w:rsid w:val="00C725F5"/>
    <w:rsid w:val="00C73A1A"/>
    <w:rsid w:val="00C82A2E"/>
    <w:rsid w:val="00C82E74"/>
    <w:rsid w:val="00C83EAE"/>
    <w:rsid w:val="00C84831"/>
    <w:rsid w:val="00C84C1D"/>
    <w:rsid w:val="00C859FB"/>
    <w:rsid w:val="00C8621A"/>
    <w:rsid w:val="00C87742"/>
    <w:rsid w:val="00C90BBF"/>
    <w:rsid w:val="00C96ECF"/>
    <w:rsid w:val="00CA028D"/>
    <w:rsid w:val="00CA3C9D"/>
    <w:rsid w:val="00CA4B3B"/>
    <w:rsid w:val="00CA58A3"/>
    <w:rsid w:val="00CA65D4"/>
    <w:rsid w:val="00CA7D5F"/>
    <w:rsid w:val="00CB48C8"/>
    <w:rsid w:val="00CB4F80"/>
    <w:rsid w:val="00CB6C07"/>
    <w:rsid w:val="00CC04B3"/>
    <w:rsid w:val="00CC06BF"/>
    <w:rsid w:val="00CC2C87"/>
    <w:rsid w:val="00CC43A0"/>
    <w:rsid w:val="00CC718E"/>
    <w:rsid w:val="00CD36D0"/>
    <w:rsid w:val="00CD5534"/>
    <w:rsid w:val="00CD62C8"/>
    <w:rsid w:val="00CD7795"/>
    <w:rsid w:val="00CE0317"/>
    <w:rsid w:val="00CE23C4"/>
    <w:rsid w:val="00CE2F06"/>
    <w:rsid w:val="00CE5B6D"/>
    <w:rsid w:val="00CE7CEF"/>
    <w:rsid w:val="00CF256F"/>
    <w:rsid w:val="00CF560F"/>
    <w:rsid w:val="00CF5AD0"/>
    <w:rsid w:val="00CF6EAB"/>
    <w:rsid w:val="00D02FE2"/>
    <w:rsid w:val="00D05659"/>
    <w:rsid w:val="00D0568E"/>
    <w:rsid w:val="00D103A3"/>
    <w:rsid w:val="00D145A7"/>
    <w:rsid w:val="00D14B59"/>
    <w:rsid w:val="00D155E6"/>
    <w:rsid w:val="00D178DA"/>
    <w:rsid w:val="00D2031B"/>
    <w:rsid w:val="00D24092"/>
    <w:rsid w:val="00D26906"/>
    <w:rsid w:val="00D26F2E"/>
    <w:rsid w:val="00D27105"/>
    <w:rsid w:val="00D34BE1"/>
    <w:rsid w:val="00D35D22"/>
    <w:rsid w:val="00D3775D"/>
    <w:rsid w:val="00D37E95"/>
    <w:rsid w:val="00D41F82"/>
    <w:rsid w:val="00D425BD"/>
    <w:rsid w:val="00D4387E"/>
    <w:rsid w:val="00D442E7"/>
    <w:rsid w:val="00D503BD"/>
    <w:rsid w:val="00D53A9C"/>
    <w:rsid w:val="00D55D9A"/>
    <w:rsid w:val="00D60111"/>
    <w:rsid w:val="00D62629"/>
    <w:rsid w:val="00D62B52"/>
    <w:rsid w:val="00D63E70"/>
    <w:rsid w:val="00D707C2"/>
    <w:rsid w:val="00D7115F"/>
    <w:rsid w:val="00D77216"/>
    <w:rsid w:val="00D80E26"/>
    <w:rsid w:val="00D80FEF"/>
    <w:rsid w:val="00D8158F"/>
    <w:rsid w:val="00D81E04"/>
    <w:rsid w:val="00D83AE8"/>
    <w:rsid w:val="00D90011"/>
    <w:rsid w:val="00D9152A"/>
    <w:rsid w:val="00D91BE9"/>
    <w:rsid w:val="00D925E8"/>
    <w:rsid w:val="00D952D5"/>
    <w:rsid w:val="00DA1C14"/>
    <w:rsid w:val="00DA5821"/>
    <w:rsid w:val="00DA7503"/>
    <w:rsid w:val="00DB3F57"/>
    <w:rsid w:val="00DB3F8C"/>
    <w:rsid w:val="00DB4AC4"/>
    <w:rsid w:val="00DB4C95"/>
    <w:rsid w:val="00DC4A73"/>
    <w:rsid w:val="00DC596F"/>
    <w:rsid w:val="00DC6626"/>
    <w:rsid w:val="00DD2377"/>
    <w:rsid w:val="00DD4146"/>
    <w:rsid w:val="00DD41D0"/>
    <w:rsid w:val="00DD4857"/>
    <w:rsid w:val="00DD7E12"/>
    <w:rsid w:val="00DE37DC"/>
    <w:rsid w:val="00DE5A74"/>
    <w:rsid w:val="00DE79EB"/>
    <w:rsid w:val="00DF1BF3"/>
    <w:rsid w:val="00DF6C59"/>
    <w:rsid w:val="00DF6C75"/>
    <w:rsid w:val="00DF6EDF"/>
    <w:rsid w:val="00DF7597"/>
    <w:rsid w:val="00E027F8"/>
    <w:rsid w:val="00E03CE6"/>
    <w:rsid w:val="00E04934"/>
    <w:rsid w:val="00E10479"/>
    <w:rsid w:val="00E11F83"/>
    <w:rsid w:val="00E1792C"/>
    <w:rsid w:val="00E23F57"/>
    <w:rsid w:val="00E24AED"/>
    <w:rsid w:val="00E24F00"/>
    <w:rsid w:val="00E35A85"/>
    <w:rsid w:val="00E35D83"/>
    <w:rsid w:val="00E40CFF"/>
    <w:rsid w:val="00E4479F"/>
    <w:rsid w:val="00E4527C"/>
    <w:rsid w:val="00E462ED"/>
    <w:rsid w:val="00E51D37"/>
    <w:rsid w:val="00E51E23"/>
    <w:rsid w:val="00E529CE"/>
    <w:rsid w:val="00E544BE"/>
    <w:rsid w:val="00E554FE"/>
    <w:rsid w:val="00E65C98"/>
    <w:rsid w:val="00E66BE8"/>
    <w:rsid w:val="00E67911"/>
    <w:rsid w:val="00E67CB4"/>
    <w:rsid w:val="00E67DA7"/>
    <w:rsid w:val="00E71310"/>
    <w:rsid w:val="00E724D4"/>
    <w:rsid w:val="00E7258D"/>
    <w:rsid w:val="00E726BE"/>
    <w:rsid w:val="00E735BB"/>
    <w:rsid w:val="00E74871"/>
    <w:rsid w:val="00E7532A"/>
    <w:rsid w:val="00E754E7"/>
    <w:rsid w:val="00E768F1"/>
    <w:rsid w:val="00E830A8"/>
    <w:rsid w:val="00E85C9A"/>
    <w:rsid w:val="00E85CD9"/>
    <w:rsid w:val="00E87211"/>
    <w:rsid w:val="00E912AA"/>
    <w:rsid w:val="00E91ADB"/>
    <w:rsid w:val="00E9560E"/>
    <w:rsid w:val="00EA017C"/>
    <w:rsid w:val="00EA4E31"/>
    <w:rsid w:val="00EB082D"/>
    <w:rsid w:val="00EB08BE"/>
    <w:rsid w:val="00EB132B"/>
    <w:rsid w:val="00EB15B5"/>
    <w:rsid w:val="00EB1CAD"/>
    <w:rsid w:val="00EB40D9"/>
    <w:rsid w:val="00EB4E1A"/>
    <w:rsid w:val="00EC4606"/>
    <w:rsid w:val="00EC4658"/>
    <w:rsid w:val="00EC7B90"/>
    <w:rsid w:val="00ED0138"/>
    <w:rsid w:val="00ED1BC9"/>
    <w:rsid w:val="00ED3006"/>
    <w:rsid w:val="00ED7FF9"/>
    <w:rsid w:val="00EE1694"/>
    <w:rsid w:val="00EE21F4"/>
    <w:rsid w:val="00EE3032"/>
    <w:rsid w:val="00EE3896"/>
    <w:rsid w:val="00EE6D72"/>
    <w:rsid w:val="00EE74C9"/>
    <w:rsid w:val="00EF1684"/>
    <w:rsid w:val="00EF23F2"/>
    <w:rsid w:val="00EF3D29"/>
    <w:rsid w:val="00EF493F"/>
    <w:rsid w:val="00EF7677"/>
    <w:rsid w:val="00EF7B29"/>
    <w:rsid w:val="00F03AB8"/>
    <w:rsid w:val="00F048F7"/>
    <w:rsid w:val="00F04F8D"/>
    <w:rsid w:val="00F06B02"/>
    <w:rsid w:val="00F10B22"/>
    <w:rsid w:val="00F10C14"/>
    <w:rsid w:val="00F1181C"/>
    <w:rsid w:val="00F144A0"/>
    <w:rsid w:val="00F14A61"/>
    <w:rsid w:val="00F15CA6"/>
    <w:rsid w:val="00F237E9"/>
    <w:rsid w:val="00F25EFA"/>
    <w:rsid w:val="00F25FB9"/>
    <w:rsid w:val="00F26712"/>
    <w:rsid w:val="00F33B06"/>
    <w:rsid w:val="00F34B38"/>
    <w:rsid w:val="00F3763A"/>
    <w:rsid w:val="00F43CF5"/>
    <w:rsid w:val="00F4492B"/>
    <w:rsid w:val="00F52CA6"/>
    <w:rsid w:val="00F57CBD"/>
    <w:rsid w:val="00F60E46"/>
    <w:rsid w:val="00F61942"/>
    <w:rsid w:val="00F61E7F"/>
    <w:rsid w:val="00F641AF"/>
    <w:rsid w:val="00F67EED"/>
    <w:rsid w:val="00F86F02"/>
    <w:rsid w:val="00F92818"/>
    <w:rsid w:val="00F949A6"/>
    <w:rsid w:val="00F9577F"/>
    <w:rsid w:val="00F95D25"/>
    <w:rsid w:val="00FA0B52"/>
    <w:rsid w:val="00FA1DBC"/>
    <w:rsid w:val="00FA2E48"/>
    <w:rsid w:val="00FA2FEF"/>
    <w:rsid w:val="00FA5DFE"/>
    <w:rsid w:val="00FA6B4F"/>
    <w:rsid w:val="00FA7A2B"/>
    <w:rsid w:val="00FB14CA"/>
    <w:rsid w:val="00FB5696"/>
    <w:rsid w:val="00FC15F4"/>
    <w:rsid w:val="00FC37EA"/>
    <w:rsid w:val="00FC42BA"/>
    <w:rsid w:val="00FC76CF"/>
    <w:rsid w:val="00FD036E"/>
    <w:rsid w:val="00FD24BD"/>
    <w:rsid w:val="00FD629C"/>
    <w:rsid w:val="00FD7C0C"/>
    <w:rsid w:val="00FE39F2"/>
    <w:rsid w:val="00FF1B5A"/>
    <w:rsid w:val="00FF4A96"/>
    <w:rsid w:val="00FF5E70"/>
    <w:rsid w:val="00FF6297"/>
    <w:rsid w:val="00FF720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6E305"/>
  <w15:chartTrackingRefBased/>
  <w15:docId w15:val="{887A6433-F42F-46B3-9559-7884B02A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exact"/>
      <w:ind w:left="1440" w:hanging="1440"/>
    </w:pPr>
  </w:style>
  <w:style w:type="character" w:customStyle="1" w:styleId="Document1">
    <w:name w:val="Document[1]"/>
    <w:rPr>
      <w:b/>
      <w:sz w:val="36"/>
    </w:rPr>
  </w:style>
  <w:style w:type="character" w:customStyle="1" w:styleId="Document2">
    <w:name w:val="Document[2]"/>
    <w:rPr>
      <w:b/>
      <w:u w:val="single"/>
    </w:rPr>
  </w:style>
  <w:style w:type="character" w:customStyle="1" w:styleId="Document3">
    <w:name w:val="Document[3]"/>
    <w:rPr>
      <w:b/>
    </w:rPr>
  </w:style>
  <w:style w:type="character" w:customStyle="1" w:styleId="Document4">
    <w:name w:val="Document[4]"/>
    <w:rPr>
      <w:b/>
      <w:i/>
    </w:rPr>
  </w:style>
  <w:style w:type="character" w:customStyle="1" w:styleId="Document5">
    <w:name w:val="Document[5]"/>
  </w:style>
  <w:style w:type="character" w:customStyle="1" w:styleId="Document6">
    <w:name w:val="Document[6]"/>
  </w:style>
  <w:style w:type="character" w:customStyle="1" w:styleId="Document7">
    <w:name w:val="Document[7]"/>
  </w:style>
  <w:style w:type="character" w:customStyle="1" w:styleId="Document8">
    <w:name w:val="Document[8]"/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Technical1">
    <w:name w:val="Technical[1]"/>
    <w:rPr>
      <w:b/>
      <w:sz w:val="36"/>
    </w:rPr>
  </w:style>
  <w:style w:type="character" w:customStyle="1" w:styleId="Technical2">
    <w:name w:val="Technical[2]"/>
    <w:rPr>
      <w:b/>
      <w:u w:val="single"/>
    </w:rPr>
  </w:style>
  <w:style w:type="character" w:customStyle="1" w:styleId="Technical3">
    <w:name w:val="Technical[3]"/>
    <w:rPr>
      <w:b/>
    </w:rPr>
  </w:style>
  <w:style w:type="character" w:customStyle="1" w:styleId="Technical4">
    <w:name w:val="Technical[4]"/>
    <w:rPr>
      <w:b/>
    </w:rPr>
  </w:style>
  <w:style w:type="character" w:customStyle="1" w:styleId="Technical5">
    <w:name w:val="Technical[5]"/>
    <w:rPr>
      <w:b/>
    </w:rPr>
  </w:style>
  <w:style w:type="character" w:customStyle="1" w:styleId="Technical6">
    <w:name w:val="Technical[6]"/>
    <w:rPr>
      <w:b/>
    </w:rPr>
  </w:style>
  <w:style w:type="character" w:customStyle="1" w:styleId="Technical7">
    <w:name w:val="Technical[7]"/>
    <w:rPr>
      <w:b/>
    </w:rPr>
  </w:style>
  <w:style w:type="character" w:customStyle="1" w:styleId="Technical8">
    <w:name w:val="Technical[8]"/>
    <w:rPr>
      <w:b/>
    </w:rPr>
  </w:style>
  <w:style w:type="character" w:customStyle="1" w:styleId="RightPar1">
    <w:name w:val="Right Par[1]"/>
  </w:style>
  <w:style w:type="character" w:customStyle="1" w:styleId="RightPar2">
    <w:name w:val="Right Par[2]"/>
  </w:style>
  <w:style w:type="character" w:customStyle="1" w:styleId="RightPar3">
    <w:name w:val="Right Par[3]"/>
  </w:style>
  <w:style w:type="character" w:customStyle="1" w:styleId="RightPar4">
    <w:name w:val="Right Par[4]"/>
  </w:style>
  <w:style w:type="character" w:customStyle="1" w:styleId="RightPar5">
    <w:name w:val="Right Par[5]"/>
  </w:style>
  <w:style w:type="character" w:customStyle="1" w:styleId="RightPar6">
    <w:name w:val="Right Par[6]"/>
  </w:style>
  <w:style w:type="character" w:customStyle="1" w:styleId="RightPar7">
    <w:name w:val="Right Par[7]"/>
  </w:style>
  <w:style w:type="character" w:customStyle="1" w:styleId="RightPar8">
    <w:name w:val="Right Par[8]"/>
  </w:style>
  <w:style w:type="character" w:customStyle="1" w:styleId="Bibliogrphy">
    <w:name w:val="Bibliogrphy"/>
  </w:style>
  <w:style w:type="character" w:customStyle="1" w:styleId="DocInit">
    <w:name w:val="Doc Init"/>
  </w:style>
  <w:style w:type="character" w:customStyle="1" w:styleId="TechInit">
    <w:name w:val="Tech Init"/>
  </w:style>
  <w:style w:type="character" w:customStyle="1" w:styleId="Pleading">
    <w:name w:val="Pleading"/>
  </w:style>
  <w:style w:type="paragraph" w:customStyle="1" w:styleId="Quick1-">
    <w:name w:val="Quick 1-"/>
    <w:basedOn w:val="Normal"/>
    <w:pPr>
      <w:widowControl w:val="0"/>
      <w:spacing w:line="240" w:lineRule="exact"/>
    </w:pPr>
  </w:style>
  <w:style w:type="paragraph" w:styleId="BodyTextIndent2">
    <w:name w:val="Body Text Inden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exact"/>
      <w:ind w:left="720"/>
    </w:pPr>
  </w:style>
  <w:style w:type="paragraph" w:styleId="Title">
    <w:name w:val="Title"/>
    <w:basedOn w:val="Normal"/>
    <w:qFormat/>
    <w:pPr>
      <w:spacing w:line="480" w:lineRule="auto"/>
      <w:ind w:right="144"/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sz w:val="22"/>
      <w:szCs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4"/>
    </w:rPr>
  </w:style>
  <w:style w:type="paragraph" w:styleId="BodyTextIndent3">
    <w:name w:val="Body Text Indent 3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exact"/>
      <w:ind w:left="2160" w:hanging="1440"/>
    </w:pPr>
  </w:style>
  <w:style w:type="character" w:customStyle="1" w:styleId="bibrecord-highlight">
    <w:name w:val="bibrecord-highlight"/>
    <w:basedOn w:val="DefaultParagraphFont"/>
    <w:rsid w:val="003132F4"/>
  </w:style>
  <w:style w:type="character" w:customStyle="1" w:styleId="titles-title">
    <w:name w:val="titles-title"/>
    <w:basedOn w:val="DefaultParagraphFont"/>
    <w:rsid w:val="003132F4"/>
  </w:style>
  <w:style w:type="character" w:customStyle="1" w:styleId="titles-pt">
    <w:name w:val="titles-pt"/>
    <w:basedOn w:val="DefaultParagraphFont"/>
    <w:rsid w:val="003132F4"/>
  </w:style>
  <w:style w:type="character" w:customStyle="1" w:styleId="titles-source">
    <w:name w:val="titles-source"/>
    <w:basedOn w:val="DefaultParagraphFont"/>
    <w:rsid w:val="003132F4"/>
  </w:style>
  <w:style w:type="character" w:customStyle="1" w:styleId="EmailStyle55">
    <w:name w:val="EmailStyle55"/>
    <w:semiHidden/>
    <w:rsid w:val="00171288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ED7FF9"/>
    <w:rPr>
      <w:color w:val="0000FF"/>
      <w:u w:val="single"/>
    </w:rPr>
  </w:style>
  <w:style w:type="character" w:styleId="Strong">
    <w:name w:val="Strong"/>
    <w:uiPriority w:val="22"/>
    <w:qFormat/>
    <w:rsid w:val="006146EE"/>
    <w:rPr>
      <w:b/>
      <w:bCs/>
    </w:rPr>
  </w:style>
  <w:style w:type="character" w:customStyle="1" w:styleId="apple-converted-space">
    <w:name w:val="apple-converted-space"/>
    <w:basedOn w:val="DefaultParagraphFont"/>
    <w:rsid w:val="006146EE"/>
  </w:style>
  <w:style w:type="character" w:styleId="FollowedHyperlink">
    <w:name w:val="FollowedHyperlink"/>
    <w:rsid w:val="006146EE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223A2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223A27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E5467"/>
    <w:rPr>
      <w:sz w:val="22"/>
      <w:szCs w:val="24"/>
    </w:rPr>
  </w:style>
  <w:style w:type="character" w:styleId="UnresolvedMention">
    <w:name w:val="Unresolved Mention"/>
    <w:uiPriority w:val="99"/>
    <w:semiHidden/>
    <w:unhideWhenUsed/>
    <w:rsid w:val="00B447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70A0"/>
    <w:pPr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rsid w:val="00440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055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4608B5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id-label">
    <w:name w:val="id-label"/>
    <w:basedOn w:val="DefaultParagraphFont"/>
    <w:rsid w:val="000C2EC4"/>
  </w:style>
  <w:style w:type="character" w:customStyle="1" w:styleId="identifier">
    <w:name w:val="identifier"/>
    <w:basedOn w:val="DefaultParagraphFont"/>
    <w:rsid w:val="001948CA"/>
  </w:style>
  <w:style w:type="character" w:customStyle="1" w:styleId="metadata--doi">
    <w:name w:val="metadata--doi"/>
    <w:basedOn w:val="DefaultParagraphFont"/>
    <w:rsid w:val="007B3876"/>
  </w:style>
  <w:style w:type="character" w:customStyle="1" w:styleId="anchor-text">
    <w:name w:val="anchor-text"/>
    <w:basedOn w:val="DefaultParagraphFont"/>
    <w:rsid w:val="006A3A05"/>
  </w:style>
  <w:style w:type="character" w:customStyle="1" w:styleId="metadata--pmid">
    <w:name w:val="metadata--pmid"/>
    <w:basedOn w:val="DefaultParagraphFont"/>
    <w:rsid w:val="007A6649"/>
  </w:style>
  <w:style w:type="character" w:customStyle="1" w:styleId="metadata--pmcid">
    <w:name w:val="metadata--pmcid"/>
    <w:basedOn w:val="DefaultParagraphFont"/>
    <w:rsid w:val="007A6649"/>
  </w:style>
  <w:style w:type="paragraph" w:styleId="Revision">
    <w:name w:val="Revision"/>
    <w:hidden/>
    <w:uiPriority w:val="99"/>
    <w:semiHidden/>
    <w:rsid w:val="00A42A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6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unity.amstat.org/TSHS/announcements/newsletters" TargetMode="External"/><Relationship Id="rId18" Type="http://schemas.openxmlformats.org/officeDocument/2006/relationships/hyperlink" Target="https://doi.org/10.1016/j.amjcard.2012.08.045" TargetMode="External"/><Relationship Id="rId26" Type="http://schemas.openxmlformats.org/officeDocument/2006/relationships/hyperlink" Target="https://doi.org/10.1089/heq.2020.0076" TargetMode="External"/><Relationship Id="rId39" Type="http://schemas.openxmlformats.org/officeDocument/2006/relationships/hyperlink" Target="http://www.courierpostonline.com/story/opinion/columnists/2016/09/10/commentary-redistricting-process-should-improved/89972238/%20" TargetMode="External"/><Relationship Id="rId21" Type="http://schemas.openxmlformats.org/officeDocument/2006/relationships/hyperlink" Target="https://doi.org/10.5811/westjem.2015.4.25345" TargetMode="External"/><Relationship Id="rId34" Type="http://schemas.openxmlformats.org/officeDocument/2006/relationships/hyperlink" Target="https://doi.org/10.3389/fnagi.2024.1361772" TargetMode="External"/><Relationship Id="rId42" Type="http://schemas.openxmlformats.org/officeDocument/2006/relationships/hyperlink" Target="http://www.courierpostonline.com/story/opinion/readers/2017/02/22/commentary-voting-access-should-easier-new-jersey/98245682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uropepmc.org/article/MED/22690192" TargetMode="External"/><Relationship Id="rId29" Type="http://schemas.openxmlformats.org/officeDocument/2006/relationships/hyperlink" Target="https://doi.org/10.1038/s41394-021-00415-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pub/ed-gracely/1b/929/135" TargetMode="External"/><Relationship Id="rId24" Type="http://schemas.openxmlformats.org/officeDocument/2006/relationships/hyperlink" Target="https://nam01.safelinks.protection.outlook.com/?url=https%3A%2F%2Flink.springer.com%2Farticle%2F10.1007%2Fs11869-020-00821-x&amp;data=02%7C01%7Ceg26%40drexel.edu%7Cbc4cacaeaa56417ebd4d08d7e7ac46d7%7C3664e6fa47bd45a696708c4f080f8ca6%7C0%7C0%7C637232599426516857&amp;sdata=eKgfu910Pqt%2FGClKeCMTTqOpDvMJC9a4twrOcJFGm1E%3D&amp;reserved=0" TargetMode="External"/><Relationship Id="rId32" Type="http://schemas.openxmlformats.org/officeDocument/2006/relationships/hyperlink" Target="http://www.ncbi.nlm.nih.gov/pmc/articles/pmc8804967/" TargetMode="External"/><Relationship Id="rId37" Type="http://schemas.openxmlformats.org/officeDocument/2006/relationships/hyperlink" Target="http://www.courierpostonline.com/story/opinion/columnists/2016/05/31/commentary-what-you-need-to-know-about-voting/85190354/" TargetMode="External"/><Relationship Id="rId40" Type="http://schemas.openxmlformats.org/officeDocument/2006/relationships/hyperlink" Target="http://www.courierpostonline.com/story/opinion/columnists/2016/10/17/commentary-do-your-homework-before-voting/92079896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emodialysis.com/author_interview_dr_cuhaci_weight_based_loading_of_vancomycin_in_hemodialysis.html" TargetMode="External"/><Relationship Id="rId23" Type="http://schemas.openxmlformats.org/officeDocument/2006/relationships/hyperlink" Target="https://www.tandfonline.com/doi/full/10.1080/01942638.2018.1546254" TargetMode="External"/><Relationship Id="rId28" Type="http://schemas.openxmlformats.org/officeDocument/2006/relationships/hyperlink" Target="https://doi.org/10.1093/cid/ciab021" TargetMode="External"/><Relationship Id="rId36" Type="http://schemas.openxmlformats.org/officeDocument/2006/relationships/hyperlink" Target="https://urldefense.proofpoint.com/v2/url?u=https-3A__www.inverse.com_article_19323-2D2016-2Drio-2Dolympics-2Dfirst-2Dtime-2Dryan-2Dheld-2Dvirginia-2Dthrasher-2Dbeginner-2Ds-2Dluck&amp;d=CwMFaQ&amp;c=3kkgRanvEDK8hL9DynGJVVH69jkBMvrwECTgfOmvv0E&amp;r=zd8rgUw8h6Z-QLoklAsWyeYTvw3Xnj30m44CuLFai1U&amp;m=5avpVg9y6CC_rbv6dApyl0FKoNTDRDmLmHBsxMdVxsY&amp;s=o7nKsfL_b7HM-SpA-2_wIY9rFX7vpGBHf2oLM2xw9C4&amp;e=" TargetMode="External"/><Relationship Id="rId10" Type="http://schemas.openxmlformats.org/officeDocument/2006/relationships/hyperlink" Target="http://edgracely.weebly.com/" TargetMode="External"/><Relationship Id="rId19" Type="http://schemas.openxmlformats.org/officeDocument/2006/relationships/hyperlink" Target="http://dx.doi.org/10.1016/j.ridd.2013.10.004" TargetMode="External"/><Relationship Id="rId31" Type="http://schemas.openxmlformats.org/officeDocument/2006/relationships/hyperlink" Target="http://doi.org/10.1111/cch.12938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ages.drexel.edu/~eg26" TargetMode="External"/><Relationship Id="rId14" Type="http://schemas.openxmlformats.org/officeDocument/2006/relationships/hyperlink" Target="http://community.amstat.org/CSFHR/Home/" TargetMode="External"/><Relationship Id="rId22" Type="http://schemas.openxmlformats.org/officeDocument/2006/relationships/hyperlink" Target="http://dx.doi.org/10.1080/01942638.2017.1365324" TargetMode="External"/><Relationship Id="rId27" Type="http://schemas.openxmlformats.org/officeDocument/2006/relationships/hyperlink" Target="https://www.ncbi.nlm.nih.gov/pmc/PMC7807256" TargetMode="External"/><Relationship Id="rId30" Type="http://schemas.openxmlformats.org/officeDocument/2006/relationships/hyperlink" Target="https://doi.org/10.1016/j.amjcard.2021.04.035" TargetMode="External"/><Relationship Id="rId35" Type="http://schemas.openxmlformats.org/officeDocument/2006/relationships/hyperlink" Target="http://www.newsworks.org/index.php/thepulse/item/83590-does-beginners-luck-really-exist-or-is-it-all-in-our-heads-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hyperlink" Target="mailto:eg26@drexel.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sites/myncbi/1DCdw_jBztlQl/bibliography/48636822/public/?sort=date&amp;direction=ascending" TargetMode="External"/><Relationship Id="rId17" Type="http://schemas.openxmlformats.org/officeDocument/2006/relationships/hyperlink" Target="https://doi.org/10.3390/ijerph9041216" TargetMode="External"/><Relationship Id="rId25" Type="http://schemas.openxmlformats.org/officeDocument/2006/relationships/hyperlink" Target="https://doi.org/10.1016/j.pec.2020.05.026" TargetMode="External"/><Relationship Id="rId33" Type="http://schemas.openxmlformats.org/officeDocument/2006/relationships/hyperlink" Target="https://doi.org/10.1162/99608f92.cbe67e91" TargetMode="External"/><Relationship Id="rId38" Type="http://schemas.openxmlformats.org/officeDocument/2006/relationships/hyperlink" Target="http://www.courierpostonline.com/story/opinion/columnists/2016/08/09/commentary-conventions-had-complex-rules-predictable-outcome/88483688/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ebmail.drexelmed.edu/owa/redir.aspx?C=WbpyWZdGaUK7g2FdNGA47Hx8EB2iyNEIeMiEB0XKp7GYj5nXnrcyHuFfb2KfUFnIaA_IXjKLdn8.&amp;URL=http%3a%2f%2fwww.springer.com%2f-%2f10%2f7f67067e67f8441d9a44a57ff8669b8b" TargetMode="External"/><Relationship Id="rId41" Type="http://schemas.openxmlformats.org/officeDocument/2006/relationships/hyperlink" Target="http://www.courierpostonline.com/story/opinion/readers/2016/12/27/commentary-we-should-do-more-ensure-accurate-election-results/958813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C949-03D0-43F3-91B8-5BA2D109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38</Pages>
  <Words>15416</Words>
  <Characters>87876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MCP Hahnemann</Company>
  <LinksUpToDate>false</LinksUpToDate>
  <CharactersWithSpaces>103086</CharactersWithSpaces>
  <SharedDoc>false</SharedDoc>
  <HLinks>
    <vt:vector size="162" baseType="variant">
      <vt:variant>
        <vt:i4>1507410</vt:i4>
      </vt:variant>
      <vt:variant>
        <vt:i4>82</vt:i4>
      </vt:variant>
      <vt:variant>
        <vt:i4>0</vt:i4>
      </vt:variant>
      <vt:variant>
        <vt:i4>5</vt:i4>
      </vt:variant>
      <vt:variant>
        <vt:lpwstr>http://www.courierpostonline.com/story/opinion/readers/2017/02/22/commentary-voting-access-should-easier-new-jersey/98245682/</vt:lpwstr>
      </vt:variant>
      <vt:variant>
        <vt:lpwstr/>
      </vt:variant>
      <vt:variant>
        <vt:i4>852033</vt:i4>
      </vt:variant>
      <vt:variant>
        <vt:i4>79</vt:i4>
      </vt:variant>
      <vt:variant>
        <vt:i4>0</vt:i4>
      </vt:variant>
      <vt:variant>
        <vt:i4>5</vt:i4>
      </vt:variant>
      <vt:variant>
        <vt:lpwstr>http://www.courierpostonline.com/story/opinion/readers/2016/12/27/commentary-we-should-do-more-ensure-accurate-election-results/95881392/</vt:lpwstr>
      </vt:variant>
      <vt:variant>
        <vt:lpwstr/>
      </vt:variant>
      <vt:variant>
        <vt:i4>5636099</vt:i4>
      </vt:variant>
      <vt:variant>
        <vt:i4>76</vt:i4>
      </vt:variant>
      <vt:variant>
        <vt:i4>0</vt:i4>
      </vt:variant>
      <vt:variant>
        <vt:i4>5</vt:i4>
      </vt:variant>
      <vt:variant>
        <vt:lpwstr>http://www.courierpostonline.com/story/opinion/columnists/2016/10/17/commentary-do-your-homework-before-voting/92079896/</vt:lpwstr>
      </vt:variant>
      <vt:variant>
        <vt:lpwstr/>
      </vt:variant>
      <vt:variant>
        <vt:i4>2359415</vt:i4>
      </vt:variant>
      <vt:variant>
        <vt:i4>73</vt:i4>
      </vt:variant>
      <vt:variant>
        <vt:i4>0</vt:i4>
      </vt:variant>
      <vt:variant>
        <vt:i4>5</vt:i4>
      </vt:variant>
      <vt:variant>
        <vt:lpwstr>http://www.courierpostonline.com/story/opinion/columnists/2016/09/10/commentary-redistricting-process-should-improved/89972238/</vt:lpwstr>
      </vt:variant>
      <vt:variant>
        <vt:lpwstr/>
      </vt:variant>
      <vt:variant>
        <vt:i4>7405622</vt:i4>
      </vt:variant>
      <vt:variant>
        <vt:i4>70</vt:i4>
      </vt:variant>
      <vt:variant>
        <vt:i4>0</vt:i4>
      </vt:variant>
      <vt:variant>
        <vt:i4>5</vt:i4>
      </vt:variant>
      <vt:variant>
        <vt:lpwstr>http://www.courierpostonline.com/story/opinion/columnists/2016/08/09/commentary-conventions-had-complex-rules-predictable-outcome/88483688/</vt:lpwstr>
      </vt:variant>
      <vt:variant>
        <vt:lpwstr/>
      </vt:variant>
      <vt:variant>
        <vt:i4>327760</vt:i4>
      </vt:variant>
      <vt:variant>
        <vt:i4>67</vt:i4>
      </vt:variant>
      <vt:variant>
        <vt:i4>0</vt:i4>
      </vt:variant>
      <vt:variant>
        <vt:i4>5</vt:i4>
      </vt:variant>
      <vt:variant>
        <vt:lpwstr>http://www.courierpostonline.com/story/opinion/columnists/2016/05/31/commentary-what-you-need-to-know-about-voting/85190354/</vt:lpwstr>
      </vt:variant>
      <vt:variant>
        <vt:lpwstr/>
      </vt:variant>
      <vt:variant>
        <vt:i4>2031709</vt:i4>
      </vt:variant>
      <vt:variant>
        <vt:i4>64</vt:i4>
      </vt:variant>
      <vt:variant>
        <vt:i4>0</vt:i4>
      </vt:variant>
      <vt:variant>
        <vt:i4>5</vt:i4>
      </vt:variant>
      <vt:variant>
        <vt:lpwstr>https://urldefense.proofpoint.com/v2/url?u=https-3A__www.inverse.com_article_19323-2D2016-2Drio-2Dolympics-2Dfirst-2Dtime-2Dryan-2Dheld-2Dvirginia-2Dthrasher-2Dbeginner-2Ds-2Dluck&amp;d=CwMFaQ&amp;c=3kkgRanvEDK8hL9DynGJVVH69jkBMvrwECTgfOmvv0E&amp;r=zd8rgUw8h6Z-QLoklAsWyeYTvw3Xnj30m44CuLFai1U&amp;m=5avpVg9y6CC_rbv6dApyl0FKoNTDRDmLmHBsxMdVxsY&amp;s=o7nKsfL_b7HM-SpA-2_wIY9rFX7vpGBHf2oLM2xw9C4&amp;e=</vt:lpwstr>
      </vt:variant>
      <vt:variant>
        <vt:lpwstr/>
      </vt:variant>
      <vt:variant>
        <vt:i4>2162736</vt:i4>
      </vt:variant>
      <vt:variant>
        <vt:i4>61</vt:i4>
      </vt:variant>
      <vt:variant>
        <vt:i4>0</vt:i4>
      </vt:variant>
      <vt:variant>
        <vt:i4>5</vt:i4>
      </vt:variant>
      <vt:variant>
        <vt:lpwstr>http://www.newsworks.org/index.php/thepulse/item/83590-does-beginners-luck-really-exist-or-is-it-all-in-our-heads-</vt:lpwstr>
      </vt:variant>
      <vt:variant>
        <vt:lpwstr/>
      </vt:variant>
      <vt:variant>
        <vt:i4>655430</vt:i4>
      </vt:variant>
      <vt:variant>
        <vt:i4>58</vt:i4>
      </vt:variant>
      <vt:variant>
        <vt:i4>0</vt:i4>
      </vt:variant>
      <vt:variant>
        <vt:i4>5</vt:i4>
      </vt:variant>
      <vt:variant>
        <vt:lpwstr>http://doi.org/10.1111/cch.12938</vt:lpwstr>
      </vt:variant>
      <vt:variant>
        <vt:lpwstr/>
      </vt:variant>
      <vt:variant>
        <vt:i4>2555959</vt:i4>
      </vt:variant>
      <vt:variant>
        <vt:i4>55</vt:i4>
      </vt:variant>
      <vt:variant>
        <vt:i4>0</vt:i4>
      </vt:variant>
      <vt:variant>
        <vt:i4>5</vt:i4>
      </vt:variant>
      <vt:variant>
        <vt:lpwstr>https://doi.org/10.1038/s41394-021-00415-4</vt:lpwstr>
      </vt:variant>
      <vt:variant>
        <vt:lpwstr/>
      </vt:variant>
      <vt:variant>
        <vt:i4>6619244</vt:i4>
      </vt:variant>
      <vt:variant>
        <vt:i4>52</vt:i4>
      </vt:variant>
      <vt:variant>
        <vt:i4>0</vt:i4>
      </vt:variant>
      <vt:variant>
        <vt:i4>5</vt:i4>
      </vt:variant>
      <vt:variant>
        <vt:lpwstr>https://doi.org/10.1093/cid/ciab021</vt:lpwstr>
      </vt:variant>
      <vt:variant>
        <vt:lpwstr/>
      </vt:variant>
      <vt:variant>
        <vt:i4>5963790</vt:i4>
      </vt:variant>
      <vt:variant>
        <vt:i4>49</vt:i4>
      </vt:variant>
      <vt:variant>
        <vt:i4>0</vt:i4>
      </vt:variant>
      <vt:variant>
        <vt:i4>5</vt:i4>
      </vt:variant>
      <vt:variant>
        <vt:lpwstr>https://doi.org/10.1016/j.pec.2020.05.026</vt:lpwstr>
      </vt:variant>
      <vt:variant>
        <vt:lpwstr/>
      </vt:variant>
      <vt:variant>
        <vt:i4>7012474</vt:i4>
      </vt:variant>
      <vt:variant>
        <vt:i4>46</vt:i4>
      </vt:variant>
      <vt:variant>
        <vt:i4>0</vt:i4>
      </vt:variant>
      <vt:variant>
        <vt:i4>5</vt:i4>
      </vt:variant>
      <vt:variant>
        <vt:lpwstr>https://nam01.safelinks.protection.outlook.com/?url=https%3A%2F%2Flink.springer.com%2Farticle%2F10.1007%2Fs11869-020-00821-x&amp;data=02%7C01%7Ceg26%40drexel.edu%7Cbc4cacaeaa56417ebd4d08d7e7ac46d7%7C3664e6fa47bd45a696708c4f080f8ca6%7C0%7C0%7C637232599426516857&amp;sdata=eKgfu910Pqt%2FGClKeCMTTqOpDvMJC9a4twrOcJFGm1E%3D&amp;reserved=0</vt:lpwstr>
      </vt:variant>
      <vt:variant>
        <vt:lpwstr/>
      </vt:variant>
      <vt:variant>
        <vt:i4>2424958</vt:i4>
      </vt:variant>
      <vt:variant>
        <vt:i4>43</vt:i4>
      </vt:variant>
      <vt:variant>
        <vt:i4>0</vt:i4>
      </vt:variant>
      <vt:variant>
        <vt:i4>5</vt:i4>
      </vt:variant>
      <vt:variant>
        <vt:lpwstr>https://www.tandfonline.com/doi/full/10.1080/01942638.2018.1546254</vt:lpwstr>
      </vt:variant>
      <vt:variant>
        <vt:lpwstr/>
      </vt:variant>
      <vt:variant>
        <vt:i4>7929982</vt:i4>
      </vt:variant>
      <vt:variant>
        <vt:i4>40</vt:i4>
      </vt:variant>
      <vt:variant>
        <vt:i4>0</vt:i4>
      </vt:variant>
      <vt:variant>
        <vt:i4>5</vt:i4>
      </vt:variant>
      <vt:variant>
        <vt:lpwstr>http://dx.doi.org/10.1080/01942638.2017.1365324</vt:lpwstr>
      </vt:variant>
      <vt:variant>
        <vt:lpwstr/>
      </vt:variant>
      <vt:variant>
        <vt:i4>1572894</vt:i4>
      </vt:variant>
      <vt:variant>
        <vt:i4>37</vt:i4>
      </vt:variant>
      <vt:variant>
        <vt:i4>0</vt:i4>
      </vt:variant>
      <vt:variant>
        <vt:i4>5</vt:i4>
      </vt:variant>
      <vt:variant>
        <vt:lpwstr>http://escholarship.org/uc/item/2pz6z3sg</vt:lpwstr>
      </vt:variant>
      <vt:variant>
        <vt:lpwstr/>
      </vt:variant>
      <vt:variant>
        <vt:i4>6553631</vt:i4>
      </vt:variant>
      <vt:variant>
        <vt:i4>34</vt:i4>
      </vt:variant>
      <vt:variant>
        <vt:i4>0</vt:i4>
      </vt:variant>
      <vt:variant>
        <vt:i4>5</vt:i4>
      </vt:variant>
      <vt:variant>
        <vt:lpwstr>https://webmail.drexelmed.edu/owa/redir.aspx?C=WbpyWZdGaUK7g2FdNGA47Hx8EB2iyNEIeMiEB0XKp7GYj5nXnrcyHuFfb2KfUFnIaA_IXjKLdn8.&amp;URL=http%3a%2f%2fwww.springer.com%2f-%2f10%2f7f67067e67f8441d9a44a57ff8669b8b</vt:lpwstr>
      </vt:variant>
      <vt:variant>
        <vt:lpwstr/>
      </vt:variant>
      <vt:variant>
        <vt:i4>5767187</vt:i4>
      </vt:variant>
      <vt:variant>
        <vt:i4>31</vt:i4>
      </vt:variant>
      <vt:variant>
        <vt:i4>0</vt:i4>
      </vt:variant>
      <vt:variant>
        <vt:i4>5</vt:i4>
      </vt:variant>
      <vt:variant>
        <vt:lpwstr>http://dx.doi.org/10.1016/j.ridd.2013.10.004</vt:lpwstr>
      </vt:variant>
      <vt:variant>
        <vt:lpwstr/>
      </vt:variant>
      <vt:variant>
        <vt:i4>196674</vt:i4>
      </vt:variant>
      <vt:variant>
        <vt:i4>28</vt:i4>
      </vt:variant>
      <vt:variant>
        <vt:i4>0</vt:i4>
      </vt:variant>
      <vt:variant>
        <vt:i4>5</vt:i4>
      </vt:variant>
      <vt:variant>
        <vt:lpwstr>http://www.mdpi.com/1660-4601/9/4/1216/manuscript</vt:lpwstr>
      </vt:variant>
      <vt:variant>
        <vt:lpwstr/>
      </vt:variant>
      <vt:variant>
        <vt:i4>5439512</vt:i4>
      </vt:variant>
      <vt:variant>
        <vt:i4>25</vt:i4>
      </vt:variant>
      <vt:variant>
        <vt:i4>0</vt:i4>
      </vt:variant>
      <vt:variant>
        <vt:i4>5</vt:i4>
      </vt:variant>
      <vt:variant>
        <vt:lpwstr>http://www.hemodialysis.com/author_interview_dr_cuhaci_weight_based_loading_of_vancomycin_in_hemodialysis.html</vt:lpwstr>
      </vt:variant>
      <vt:variant>
        <vt:lpwstr/>
      </vt:variant>
      <vt:variant>
        <vt:i4>8257576</vt:i4>
      </vt:variant>
      <vt:variant>
        <vt:i4>20</vt:i4>
      </vt:variant>
      <vt:variant>
        <vt:i4>0</vt:i4>
      </vt:variant>
      <vt:variant>
        <vt:i4>5</vt:i4>
      </vt:variant>
      <vt:variant>
        <vt:lpwstr>http://community.amstat.org/CSFHR/Home/</vt:lpwstr>
      </vt:variant>
      <vt:variant>
        <vt:lpwstr/>
      </vt:variant>
      <vt:variant>
        <vt:i4>4063272</vt:i4>
      </vt:variant>
      <vt:variant>
        <vt:i4>17</vt:i4>
      </vt:variant>
      <vt:variant>
        <vt:i4>0</vt:i4>
      </vt:variant>
      <vt:variant>
        <vt:i4>5</vt:i4>
      </vt:variant>
      <vt:variant>
        <vt:lpwstr>http://community.amstat.org/TSHS/announcements/newsletters</vt:lpwstr>
      </vt:variant>
      <vt:variant>
        <vt:lpwstr/>
      </vt:variant>
      <vt:variant>
        <vt:i4>8126469</vt:i4>
      </vt:variant>
      <vt:variant>
        <vt:i4>14</vt:i4>
      </vt:variant>
      <vt:variant>
        <vt:i4>0</vt:i4>
      </vt:variant>
      <vt:variant>
        <vt:i4>5</vt:i4>
      </vt:variant>
      <vt:variant>
        <vt:lpwstr>http://www.ncbi.nlm.nih.gov/sites/myncbi/1DCdw_jBztlQl/bibliography/48636822/public/?sort=date&amp;direction=ascending</vt:lpwstr>
      </vt:variant>
      <vt:variant>
        <vt:lpwstr/>
      </vt:variant>
      <vt:variant>
        <vt:i4>6225933</vt:i4>
      </vt:variant>
      <vt:variant>
        <vt:i4>11</vt:i4>
      </vt:variant>
      <vt:variant>
        <vt:i4>0</vt:i4>
      </vt:variant>
      <vt:variant>
        <vt:i4>5</vt:i4>
      </vt:variant>
      <vt:variant>
        <vt:lpwstr>http://www.linkedin.com/pub/ed-gracely/1b/929/135</vt:lpwstr>
      </vt:variant>
      <vt:variant>
        <vt:lpwstr/>
      </vt:variant>
      <vt:variant>
        <vt:i4>4456526</vt:i4>
      </vt:variant>
      <vt:variant>
        <vt:i4>8</vt:i4>
      </vt:variant>
      <vt:variant>
        <vt:i4>0</vt:i4>
      </vt:variant>
      <vt:variant>
        <vt:i4>5</vt:i4>
      </vt:variant>
      <vt:variant>
        <vt:lpwstr>http://edgracely.weebly.com/</vt:lpwstr>
      </vt:variant>
      <vt:variant>
        <vt:lpwstr/>
      </vt:variant>
      <vt:variant>
        <vt:i4>1638421</vt:i4>
      </vt:variant>
      <vt:variant>
        <vt:i4>5</vt:i4>
      </vt:variant>
      <vt:variant>
        <vt:i4>0</vt:i4>
      </vt:variant>
      <vt:variant>
        <vt:i4>5</vt:i4>
      </vt:variant>
      <vt:variant>
        <vt:lpwstr>http://www.pages.drexel.edu/~eg26</vt:lpwstr>
      </vt:variant>
      <vt:variant>
        <vt:lpwstr/>
      </vt:variant>
      <vt:variant>
        <vt:i4>196661</vt:i4>
      </vt:variant>
      <vt:variant>
        <vt:i4>2</vt:i4>
      </vt:variant>
      <vt:variant>
        <vt:i4>0</vt:i4>
      </vt:variant>
      <vt:variant>
        <vt:i4>5</vt:i4>
      </vt:variant>
      <vt:variant>
        <vt:lpwstr>mailto:eg26@drexel.edu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Ed Gracely</dc:creator>
  <cp:keywords/>
  <cp:lastModifiedBy>Gracely,Edward</cp:lastModifiedBy>
  <cp:revision>156</cp:revision>
  <cp:lastPrinted>2014-08-12T19:33:00Z</cp:lastPrinted>
  <dcterms:created xsi:type="dcterms:W3CDTF">2022-01-05T18:04:00Z</dcterms:created>
  <dcterms:modified xsi:type="dcterms:W3CDTF">2024-05-28T17:28:00Z</dcterms:modified>
</cp:coreProperties>
</file>